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C7" w:rsidRPr="004F5CC7" w:rsidRDefault="004F5CC7" w:rsidP="004F5CC7">
      <w:pPr>
        <w:pStyle w:val="a9"/>
        <w:jc w:val="center"/>
        <w:rPr>
          <w:b/>
          <w:spacing w:val="20"/>
        </w:rPr>
      </w:pPr>
      <w:r w:rsidRPr="004F5CC7">
        <w:rPr>
          <w:b/>
          <w:noProof/>
        </w:rPr>
        <w:drawing>
          <wp:inline distT="0" distB="0" distL="0" distR="0">
            <wp:extent cx="6096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9600" cy="733425"/>
                    </a:xfrm>
                    <a:prstGeom prst="rect">
                      <a:avLst/>
                    </a:prstGeom>
                    <a:solidFill>
                      <a:srgbClr val="FFFFFF"/>
                    </a:solidFill>
                    <a:ln w="9525">
                      <a:noFill/>
                      <a:miter lim="800000"/>
                      <a:headEnd/>
                      <a:tailEnd/>
                    </a:ln>
                  </pic:spPr>
                </pic:pic>
              </a:graphicData>
            </a:graphic>
          </wp:inline>
        </w:drawing>
      </w:r>
    </w:p>
    <w:p w:rsidR="004F5CC7" w:rsidRPr="004F5CC7" w:rsidRDefault="004F5CC7" w:rsidP="004F5CC7">
      <w:pPr>
        <w:pStyle w:val="a9"/>
        <w:jc w:val="center"/>
        <w:rPr>
          <w:b/>
          <w:spacing w:val="20"/>
        </w:rPr>
      </w:pPr>
      <w:r w:rsidRPr="004F5CC7">
        <w:rPr>
          <w:b/>
          <w:spacing w:val="20"/>
        </w:rPr>
        <w:t>АДМИНИСТРАЦИЯ КИРОВСКОГО РАЙОНА</w:t>
      </w:r>
    </w:p>
    <w:p w:rsidR="004F5CC7" w:rsidRPr="004F5CC7" w:rsidRDefault="004F5CC7" w:rsidP="004F5CC7">
      <w:pPr>
        <w:pStyle w:val="a9"/>
        <w:jc w:val="center"/>
        <w:rPr>
          <w:b/>
        </w:rPr>
      </w:pPr>
      <w:r w:rsidRPr="004F5CC7">
        <w:rPr>
          <w:b/>
        </w:rPr>
        <w:t>Муниципальное  дошкольное образовательное учреждение</w:t>
      </w:r>
    </w:p>
    <w:p w:rsidR="004F5CC7" w:rsidRPr="004F5CC7" w:rsidRDefault="004F5CC7" w:rsidP="004F5CC7">
      <w:pPr>
        <w:pStyle w:val="a9"/>
        <w:jc w:val="center"/>
        <w:rPr>
          <w:b/>
        </w:rPr>
      </w:pPr>
      <w:r w:rsidRPr="004F5CC7">
        <w:rPr>
          <w:b/>
        </w:rPr>
        <w:t>"Детский сад комбинированного вида № 136"</w:t>
      </w:r>
    </w:p>
    <w:tbl>
      <w:tblPr>
        <w:tblW w:w="9810" w:type="dxa"/>
        <w:tblBorders>
          <w:top w:val="thinThickSmallGap" w:sz="12" w:space="0" w:color="auto"/>
        </w:tblBorders>
        <w:tblLayout w:type="fixed"/>
        <w:tblLook w:val="04A0"/>
      </w:tblPr>
      <w:tblGrid>
        <w:gridCol w:w="9810"/>
      </w:tblGrid>
      <w:tr w:rsidR="004F5CC7" w:rsidRPr="004F5CC7" w:rsidTr="008D6BF7">
        <w:trPr>
          <w:trHeight w:val="134"/>
        </w:trPr>
        <w:tc>
          <w:tcPr>
            <w:tcW w:w="9805" w:type="dxa"/>
            <w:tcBorders>
              <w:top w:val="thinThickSmallGap" w:sz="12" w:space="0" w:color="auto"/>
              <w:left w:val="nil"/>
              <w:bottom w:val="nil"/>
              <w:right w:val="nil"/>
            </w:tcBorders>
            <w:hideMark/>
          </w:tcPr>
          <w:p w:rsidR="004F5CC7" w:rsidRPr="004F5CC7" w:rsidRDefault="004F5CC7" w:rsidP="004F5CC7">
            <w:pPr>
              <w:pStyle w:val="a9"/>
              <w:jc w:val="center"/>
              <w:rPr>
                <w:b/>
                <w:lang w:eastAsia="en-US"/>
              </w:rPr>
            </w:pPr>
            <w:r w:rsidRPr="004F5CC7">
              <w:rPr>
                <w:b/>
                <w:lang w:eastAsia="en-US"/>
              </w:rPr>
              <w:t>410005, г. Саратов, ул. им</w:t>
            </w:r>
            <w:proofErr w:type="gramStart"/>
            <w:r w:rsidRPr="004F5CC7">
              <w:rPr>
                <w:b/>
                <w:lang w:eastAsia="en-US"/>
              </w:rPr>
              <w:t>.С</w:t>
            </w:r>
            <w:proofErr w:type="gramEnd"/>
            <w:r w:rsidRPr="004F5CC7">
              <w:rPr>
                <w:b/>
                <w:lang w:eastAsia="en-US"/>
              </w:rPr>
              <w:t>тепана Разина, 89, тел./факс: (845-2) 64-77-57,е-</w:t>
            </w:r>
            <w:r w:rsidRPr="004F5CC7">
              <w:rPr>
                <w:b/>
                <w:lang w:val="en-US" w:eastAsia="en-US"/>
              </w:rPr>
              <w:t>mail</w:t>
            </w:r>
            <w:r w:rsidRPr="004F5CC7">
              <w:rPr>
                <w:b/>
                <w:lang w:eastAsia="en-US"/>
              </w:rPr>
              <w:t xml:space="preserve">: </w:t>
            </w:r>
            <w:hyperlink r:id="rId7" w:history="1">
              <w:r w:rsidRPr="004F5CC7">
                <w:rPr>
                  <w:rStyle w:val="a3"/>
                  <w:b/>
                  <w:lang w:val="en-US" w:eastAsia="en-US"/>
                </w:rPr>
                <w:t>detskiysad</w:t>
              </w:r>
              <w:r w:rsidRPr="004F5CC7">
                <w:rPr>
                  <w:rStyle w:val="a3"/>
                  <w:b/>
                  <w:lang w:eastAsia="en-US"/>
                </w:rPr>
                <w:t>136@</w:t>
              </w:r>
              <w:r w:rsidRPr="004F5CC7">
                <w:rPr>
                  <w:rStyle w:val="a3"/>
                  <w:b/>
                  <w:lang w:val="en-US" w:eastAsia="en-US"/>
                </w:rPr>
                <w:t>mail</w:t>
              </w:r>
              <w:r w:rsidRPr="004F5CC7">
                <w:rPr>
                  <w:rStyle w:val="a3"/>
                  <w:b/>
                  <w:lang w:eastAsia="en-US"/>
                </w:rPr>
                <w:t>.</w:t>
              </w:r>
              <w:r w:rsidRPr="004F5CC7">
                <w:rPr>
                  <w:rStyle w:val="a3"/>
                  <w:b/>
                  <w:lang w:val="en-US" w:eastAsia="en-US"/>
                </w:rPr>
                <w:t>ru</w:t>
              </w:r>
            </w:hyperlink>
          </w:p>
        </w:tc>
      </w:tr>
    </w:tbl>
    <w:p w:rsidR="004F5CC7" w:rsidRPr="004F5CC7" w:rsidRDefault="004F5CC7" w:rsidP="004F5CC7">
      <w:pPr>
        <w:spacing w:line="100" w:lineRule="atLeast"/>
        <w:jc w:val="center"/>
        <w:rPr>
          <w:b/>
          <w:color w:val="404040"/>
        </w:rPr>
      </w:pPr>
    </w:p>
    <w:p w:rsidR="004F5CC7" w:rsidRPr="004F5CC7" w:rsidRDefault="004F5CC7" w:rsidP="004F5CC7">
      <w:pPr>
        <w:spacing w:line="100" w:lineRule="atLeast"/>
        <w:jc w:val="center"/>
        <w:rPr>
          <w:b/>
          <w:bCs/>
        </w:rPr>
      </w:pPr>
      <w:r w:rsidRPr="004F5CC7">
        <w:rPr>
          <w:b/>
          <w:bCs/>
        </w:rPr>
        <w:t xml:space="preserve">Приказ </w:t>
      </w:r>
    </w:p>
    <w:p w:rsidR="004F5CC7" w:rsidRPr="004F5CC7" w:rsidRDefault="004F5CC7" w:rsidP="004F5CC7">
      <w:pPr>
        <w:spacing w:line="100" w:lineRule="atLeast"/>
        <w:rPr>
          <w:b/>
          <w:bCs/>
        </w:rPr>
      </w:pPr>
    </w:p>
    <w:p w:rsidR="004F5CC7" w:rsidRPr="004F5CC7" w:rsidRDefault="004F5CC7" w:rsidP="004F5CC7">
      <w:pPr>
        <w:spacing w:line="100" w:lineRule="atLeast"/>
        <w:rPr>
          <w:b/>
          <w:bCs/>
        </w:rPr>
      </w:pPr>
      <w:r w:rsidRPr="004F5CC7">
        <w:rPr>
          <w:b/>
          <w:bCs/>
        </w:rPr>
        <w:t xml:space="preserve">от 11.01.2021 </w:t>
      </w:r>
    </w:p>
    <w:p w:rsidR="004F5CC7" w:rsidRPr="004F5CC7" w:rsidRDefault="004F5CC7" w:rsidP="004F5CC7">
      <w:pPr>
        <w:spacing w:line="100" w:lineRule="atLeast"/>
        <w:rPr>
          <w:b/>
          <w:bCs/>
        </w:rPr>
      </w:pPr>
      <w:r w:rsidRPr="004F5CC7">
        <w:rPr>
          <w:b/>
          <w:bCs/>
        </w:rPr>
        <w:t xml:space="preserve">                                                                                                                               №4</w:t>
      </w:r>
    </w:p>
    <w:p w:rsidR="004F5CC7" w:rsidRPr="004F5CC7" w:rsidRDefault="004F5CC7" w:rsidP="004F5CC7">
      <w:pPr>
        <w:spacing w:line="100" w:lineRule="atLeast"/>
        <w:rPr>
          <w:b/>
          <w:bCs/>
        </w:rPr>
      </w:pPr>
    </w:p>
    <w:p w:rsidR="004F5CC7" w:rsidRPr="004F5CC7" w:rsidRDefault="004F5CC7" w:rsidP="004F5CC7">
      <w:pPr>
        <w:spacing w:line="100" w:lineRule="atLeast"/>
        <w:rPr>
          <w:b/>
          <w:bCs/>
        </w:rPr>
      </w:pPr>
      <w:r w:rsidRPr="004F5CC7">
        <w:rPr>
          <w:b/>
          <w:bCs/>
        </w:rPr>
        <w:t xml:space="preserve">О создании </w:t>
      </w:r>
      <w:proofErr w:type="spellStart"/>
      <w:r w:rsidRPr="004F5CC7">
        <w:rPr>
          <w:b/>
          <w:bCs/>
        </w:rPr>
        <w:t>бракеражной</w:t>
      </w:r>
      <w:proofErr w:type="spellEnd"/>
      <w:r w:rsidRPr="004F5CC7">
        <w:rPr>
          <w:b/>
          <w:bCs/>
        </w:rPr>
        <w:t xml:space="preserve"> комиссии</w:t>
      </w:r>
    </w:p>
    <w:p w:rsidR="004F5CC7" w:rsidRPr="004F5CC7" w:rsidRDefault="004F5CC7" w:rsidP="004F5CC7">
      <w:pPr>
        <w:spacing w:line="100" w:lineRule="atLeast"/>
        <w:rPr>
          <w:b/>
          <w:bCs/>
        </w:rPr>
      </w:pPr>
      <w:r w:rsidRPr="004F5CC7">
        <w:rPr>
          <w:b/>
          <w:bCs/>
        </w:rPr>
        <w:t xml:space="preserve">       </w:t>
      </w:r>
    </w:p>
    <w:p w:rsidR="004F5CC7" w:rsidRPr="004F5CC7" w:rsidRDefault="004F5CC7" w:rsidP="004F5CC7">
      <w:pPr>
        <w:spacing w:line="100" w:lineRule="atLeast"/>
        <w:ind w:firstLine="567"/>
        <w:jc w:val="both"/>
      </w:pPr>
      <w:r w:rsidRPr="004F5CC7">
        <w:t xml:space="preserve">На основании требований </w:t>
      </w:r>
      <w:proofErr w:type="spellStart"/>
      <w:r w:rsidRPr="004F5CC7">
        <w:t>СанПиН</w:t>
      </w:r>
      <w:proofErr w:type="spellEnd"/>
      <w:r w:rsidRPr="004F5CC7">
        <w:t xml:space="preserve"> </w:t>
      </w:r>
      <w:proofErr w:type="spellStart"/>
      <w:r w:rsidRPr="004F5CC7">
        <w:t>СанПиН</w:t>
      </w:r>
      <w:proofErr w:type="spellEnd"/>
      <w:r w:rsidRPr="004F5CC7">
        <w:t xml:space="preserve"> 2.3/2.4.3590-20 и в целях соблюдения санитарных правил по организации питания в ДОУ</w:t>
      </w:r>
    </w:p>
    <w:p w:rsidR="004F5CC7" w:rsidRPr="004F5CC7" w:rsidRDefault="004F5CC7" w:rsidP="004F5CC7">
      <w:pPr>
        <w:spacing w:line="100" w:lineRule="atLeast"/>
        <w:ind w:firstLine="567"/>
        <w:jc w:val="both"/>
      </w:pPr>
    </w:p>
    <w:p w:rsidR="004F5CC7" w:rsidRPr="004F5CC7" w:rsidRDefault="004F5CC7" w:rsidP="004F5CC7">
      <w:pPr>
        <w:spacing w:line="100" w:lineRule="atLeast"/>
        <w:jc w:val="both"/>
        <w:rPr>
          <w:b/>
        </w:rPr>
      </w:pPr>
      <w:r w:rsidRPr="004F5CC7">
        <w:rPr>
          <w:b/>
        </w:rPr>
        <w:t>Приказываю:</w:t>
      </w:r>
    </w:p>
    <w:p w:rsidR="004F5CC7" w:rsidRPr="004F5CC7" w:rsidRDefault="004F5CC7" w:rsidP="004F5CC7">
      <w:pPr>
        <w:spacing w:line="100" w:lineRule="atLeast"/>
        <w:jc w:val="both"/>
      </w:pPr>
      <w:r w:rsidRPr="004F5CC7">
        <w:t xml:space="preserve">1.Создать </w:t>
      </w:r>
      <w:proofErr w:type="spellStart"/>
      <w:r w:rsidRPr="004F5CC7">
        <w:t>бракеражную</w:t>
      </w:r>
      <w:proofErr w:type="spellEnd"/>
      <w:r w:rsidRPr="004F5CC7">
        <w:t xml:space="preserve"> комиссию по закладке пробы готовой продукции и ведению </w:t>
      </w:r>
      <w:proofErr w:type="spellStart"/>
      <w:r w:rsidRPr="004F5CC7">
        <w:t>бракеражного</w:t>
      </w:r>
      <w:proofErr w:type="spellEnd"/>
      <w:r w:rsidRPr="004F5CC7">
        <w:t xml:space="preserve"> журнала готовой продукции в следующем составе:</w:t>
      </w:r>
    </w:p>
    <w:p w:rsidR="004F5CC7" w:rsidRPr="004F5CC7" w:rsidRDefault="004F5CC7" w:rsidP="004F5CC7">
      <w:pPr>
        <w:spacing w:line="100" w:lineRule="atLeast"/>
        <w:jc w:val="both"/>
      </w:pPr>
      <w:r w:rsidRPr="004F5CC7">
        <w:t xml:space="preserve">- </w:t>
      </w:r>
      <w:proofErr w:type="spellStart"/>
      <w:r w:rsidRPr="004F5CC7">
        <w:t>Куксина</w:t>
      </w:r>
      <w:proofErr w:type="spellEnd"/>
      <w:r w:rsidRPr="004F5CC7">
        <w:t xml:space="preserve"> Е.Ю. - заведующий МДОУ</w:t>
      </w:r>
    </w:p>
    <w:p w:rsidR="004F5CC7" w:rsidRPr="004F5CC7" w:rsidRDefault="004F5CC7" w:rsidP="004F5CC7">
      <w:pPr>
        <w:spacing w:line="100" w:lineRule="atLeast"/>
        <w:jc w:val="both"/>
      </w:pPr>
      <w:r w:rsidRPr="004F5CC7">
        <w:t>- Горшкова Н.М. — мед</w:t>
      </w:r>
      <w:proofErr w:type="gramStart"/>
      <w:r w:rsidRPr="004F5CC7">
        <w:t>.</w:t>
      </w:r>
      <w:proofErr w:type="gramEnd"/>
      <w:r w:rsidRPr="004F5CC7">
        <w:t xml:space="preserve"> </w:t>
      </w:r>
      <w:proofErr w:type="gramStart"/>
      <w:r w:rsidRPr="004F5CC7">
        <w:t>с</w:t>
      </w:r>
      <w:proofErr w:type="gramEnd"/>
      <w:r w:rsidRPr="004F5CC7">
        <w:t>естра</w:t>
      </w:r>
    </w:p>
    <w:p w:rsidR="004F5CC7" w:rsidRPr="004F5CC7" w:rsidRDefault="004F5CC7" w:rsidP="004F5CC7">
      <w:pPr>
        <w:spacing w:line="100" w:lineRule="atLeast"/>
        <w:jc w:val="both"/>
      </w:pPr>
      <w:r w:rsidRPr="004F5CC7">
        <w:t>- Евтушенко О.Ю. - ст</w:t>
      </w:r>
      <w:proofErr w:type="gramStart"/>
      <w:r w:rsidRPr="004F5CC7">
        <w:t>.в</w:t>
      </w:r>
      <w:proofErr w:type="gramEnd"/>
      <w:r w:rsidRPr="004F5CC7">
        <w:t>оспитатель</w:t>
      </w:r>
    </w:p>
    <w:p w:rsidR="004F5CC7" w:rsidRPr="004F5CC7" w:rsidRDefault="004F5CC7" w:rsidP="004F5CC7">
      <w:pPr>
        <w:spacing w:line="100" w:lineRule="atLeast"/>
        <w:jc w:val="both"/>
      </w:pPr>
      <w:r w:rsidRPr="004F5CC7">
        <w:t>- Бабкина В.Н. - заведующий по хозяйственной части</w:t>
      </w:r>
    </w:p>
    <w:p w:rsidR="004F5CC7" w:rsidRPr="004F5CC7" w:rsidRDefault="004F5CC7" w:rsidP="004F5CC7">
      <w:pPr>
        <w:spacing w:line="100" w:lineRule="atLeast"/>
        <w:jc w:val="both"/>
      </w:pPr>
      <w:r w:rsidRPr="004F5CC7">
        <w:t xml:space="preserve"> Срок: Постоянно.</w:t>
      </w:r>
    </w:p>
    <w:p w:rsidR="004F5CC7" w:rsidRPr="004F5CC7" w:rsidRDefault="004F5CC7" w:rsidP="004F5CC7">
      <w:pPr>
        <w:spacing w:line="100" w:lineRule="atLeast"/>
        <w:jc w:val="both"/>
      </w:pPr>
      <w:r w:rsidRPr="004F5CC7">
        <w:t xml:space="preserve">2. Поварам </w:t>
      </w:r>
      <w:proofErr w:type="spellStart"/>
      <w:r w:rsidRPr="004F5CC7">
        <w:t>Уразалиевой</w:t>
      </w:r>
      <w:proofErr w:type="spellEnd"/>
      <w:r w:rsidRPr="004F5CC7">
        <w:t xml:space="preserve"> М.А., </w:t>
      </w:r>
      <w:proofErr w:type="spellStart"/>
      <w:r w:rsidRPr="004F5CC7">
        <w:t>Швид</w:t>
      </w:r>
      <w:proofErr w:type="spellEnd"/>
      <w:r w:rsidRPr="004F5CC7">
        <w:t xml:space="preserve"> С.Ю., в дни, когда в ДОУ отсутствует медработник, закладку пробы готовой продукции производить самим. Хранить пробу в течение 48 часов в холодильнике.</w:t>
      </w:r>
    </w:p>
    <w:p w:rsidR="004F5CC7" w:rsidRPr="004F5CC7" w:rsidRDefault="004F5CC7" w:rsidP="004F5CC7">
      <w:pPr>
        <w:spacing w:line="100" w:lineRule="atLeast"/>
        <w:jc w:val="both"/>
      </w:pPr>
      <w:r w:rsidRPr="004F5CC7">
        <w:t xml:space="preserve"> Срок: Постоянно.</w:t>
      </w:r>
    </w:p>
    <w:p w:rsidR="004F5CC7" w:rsidRPr="004F5CC7" w:rsidRDefault="004F5CC7" w:rsidP="004F5CC7">
      <w:pPr>
        <w:spacing w:line="100" w:lineRule="atLeast"/>
        <w:jc w:val="both"/>
      </w:pPr>
      <w:r w:rsidRPr="004F5CC7">
        <w:t>3. Поварам  строго следить за соблюдением требований по стерилизации емкостей для хранения пробы.</w:t>
      </w:r>
    </w:p>
    <w:p w:rsidR="004F5CC7" w:rsidRPr="004F5CC7" w:rsidRDefault="004F5CC7" w:rsidP="004F5CC7">
      <w:pPr>
        <w:spacing w:line="100" w:lineRule="atLeast"/>
        <w:jc w:val="both"/>
      </w:pPr>
      <w:r w:rsidRPr="004F5CC7">
        <w:t xml:space="preserve"> Срок: постоянно.</w:t>
      </w:r>
    </w:p>
    <w:p w:rsidR="004F5CC7" w:rsidRPr="004F5CC7" w:rsidRDefault="004F5CC7" w:rsidP="004F5CC7">
      <w:pPr>
        <w:spacing w:line="100" w:lineRule="atLeast"/>
        <w:jc w:val="both"/>
      </w:pPr>
      <w:r w:rsidRPr="004F5CC7">
        <w:t xml:space="preserve">4.В отсутствие медработника, ведение </w:t>
      </w:r>
      <w:proofErr w:type="spellStart"/>
      <w:r w:rsidRPr="004F5CC7">
        <w:t>бракеражного</w:t>
      </w:r>
      <w:proofErr w:type="spellEnd"/>
      <w:r w:rsidRPr="004F5CC7">
        <w:t xml:space="preserve"> журнала возложить на Бабкину В.Н. - заведующий по хозяйственной части</w:t>
      </w:r>
    </w:p>
    <w:p w:rsidR="004F5CC7" w:rsidRPr="004F5CC7" w:rsidRDefault="004F5CC7" w:rsidP="004F5CC7">
      <w:pPr>
        <w:spacing w:line="100" w:lineRule="atLeast"/>
        <w:jc w:val="both"/>
      </w:pPr>
      <w:r w:rsidRPr="004F5CC7">
        <w:t xml:space="preserve"> Срок: Постоянно.</w:t>
      </w:r>
    </w:p>
    <w:p w:rsidR="004F5CC7" w:rsidRPr="004F5CC7" w:rsidRDefault="004F5CC7" w:rsidP="004F5CC7">
      <w:pPr>
        <w:spacing w:line="100" w:lineRule="atLeast"/>
        <w:jc w:val="both"/>
        <w:rPr>
          <w:spacing w:val="5"/>
        </w:rPr>
      </w:pPr>
      <w:r w:rsidRPr="004F5CC7">
        <w:t xml:space="preserve">5. </w:t>
      </w:r>
      <w:r w:rsidRPr="004F5CC7">
        <w:rPr>
          <w:spacing w:val="6"/>
        </w:rPr>
        <w:t xml:space="preserve">Создать    </w:t>
      </w:r>
      <w:proofErr w:type="spellStart"/>
      <w:r w:rsidRPr="004F5CC7">
        <w:rPr>
          <w:spacing w:val="6"/>
        </w:rPr>
        <w:t>бракеражную</w:t>
      </w:r>
      <w:proofErr w:type="spellEnd"/>
      <w:r w:rsidRPr="004F5CC7">
        <w:rPr>
          <w:spacing w:val="6"/>
        </w:rPr>
        <w:t xml:space="preserve">   комиссию  по контролю закладки продуктов питания в котел в   составе:</w:t>
      </w:r>
    </w:p>
    <w:p w:rsidR="004F5CC7" w:rsidRPr="004F5CC7" w:rsidRDefault="004F5CC7" w:rsidP="004F5CC7">
      <w:pPr>
        <w:numPr>
          <w:ilvl w:val="0"/>
          <w:numId w:val="1"/>
        </w:numPr>
        <w:shd w:val="clear" w:color="auto" w:fill="FFFFFF"/>
        <w:tabs>
          <w:tab w:val="left" w:pos="144"/>
          <w:tab w:val="left" w:pos="307"/>
        </w:tabs>
        <w:spacing w:line="322" w:lineRule="exact"/>
        <w:ind w:left="72"/>
        <w:jc w:val="both"/>
        <w:rPr>
          <w:spacing w:val="4"/>
        </w:rPr>
      </w:pPr>
      <w:r w:rsidRPr="004F5CC7">
        <w:rPr>
          <w:spacing w:val="5"/>
        </w:rPr>
        <w:t>Кравцова О.В.,  воспитатель;</w:t>
      </w:r>
    </w:p>
    <w:p w:rsidR="004F5CC7" w:rsidRPr="004F5CC7" w:rsidRDefault="004F5CC7" w:rsidP="004F5CC7">
      <w:pPr>
        <w:numPr>
          <w:ilvl w:val="0"/>
          <w:numId w:val="1"/>
        </w:numPr>
        <w:shd w:val="clear" w:color="auto" w:fill="FFFFFF"/>
        <w:tabs>
          <w:tab w:val="left" w:pos="144"/>
          <w:tab w:val="left" w:pos="307"/>
        </w:tabs>
        <w:spacing w:line="322" w:lineRule="exact"/>
        <w:ind w:left="72"/>
        <w:jc w:val="both"/>
        <w:rPr>
          <w:spacing w:val="4"/>
        </w:rPr>
      </w:pPr>
      <w:proofErr w:type="spellStart"/>
      <w:r w:rsidRPr="004F5CC7">
        <w:rPr>
          <w:spacing w:val="4"/>
        </w:rPr>
        <w:t>Биктимирова</w:t>
      </w:r>
      <w:proofErr w:type="spellEnd"/>
      <w:r w:rsidRPr="004F5CC7">
        <w:rPr>
          <w:spacing w:val="4"/>
        </w:rPr>
        <w:t xml:space="preserve"> В.Н., воспитатель;</w:t>
      </w:r>
    </w:p>
    <w:p w:rsidR="004F5CC7" w:rsidRPr="004F5CC7" w:rsidRDefault="004F5CC7" w:rsidP="004F5CC7">
      <w:pPr>
        <w:numPr>
          <w:ilvl w:val="0"/>
          <w:numId w:val="1"/>
        </w:numPr>
        <w:shd w:val="clear" w:color="auto" w:fill="FFFFFF"/>
        <w:tabs>
          <w:tab w:val="left" w:pos="144"/>
          <w:tab w:val="left" w:pos="307"/>
        </w:tabs>
        <w:spacing w:line="322" w:lineRule="exact"/>
        <w:ind w:left="72"/>
        <w:jc w:val="both"/>
        <w:rPr>
          <w:spacing w:val="4"/>
        </w:rPr>
      </w:pPr>
      <w:r w:rsidRPr="004F5CC7">
        <w:rPr>
          <w:spacing w:val="4"/>
        </w:rPr>
        <w:t>6. Создать комиссию по приему продуктов питания в следующем составе:</w:t>
      </w:r>
    </w:p>
    <w:p w:rsidR="004F5CC7" w:rsidRPr="004F5CC7" w:rsidRDefault="004F5CC7" w:rsidP="004F5CC7">
      <w:pPr>
        <w:numPr>
          <w:ilvl w:val="0"/>
          <w:numId w:val="1"/>
        </w:numPr>
        <w:shd w:val="clear" w:color="auto" w:fill="FFFFFF"/>
        <w:tabs>
          <w:tab w:val="left" w:pos="144"/>
          <w:tab w:val="left" w:pos="307"/>
        </w:tabs>
        <w:spacing w:line="322" w:lineRule="exact"/>
        <w:ind w:left="72"/>
        <w:jc w:val="both"/>
        <w:rPr>
          <w:spacing w:val="4"/>
        </w:rPr>
      </w:pPr>
      <w:r w:rsidRPr="004F5CC7">
        <w:rPr>
          <w:spacing w:val="4"/>
        </w:rPr>
        <w:t>- Бабкина В.Н. - заведующий по хозяйственной части</w:t>
      </w:r>
    </w:p>
    <w:p w:rsidR="004F5CC7" w:rsidRPr="004F5CC7" w:rsidRDefault="004F5CC7" w:rsidP="004F5CC7">
      <w:pPr>
        <w:numPr>
          <w:ilvl w:val="0"/>
          <w:numId w:val="1"/>
        </w:numPr>
        <w:shd w:val="clear" w:color="auto" w:fill="FFFFFF"/>
        <w:tabs>
          <w:tab w:val="left" w:pos="144"/>
          <w:tab w:val="left" w:pos="307"/>
        </w:tabs>
        <w:spacing w:line="322" w:lineRule="exact"/>
        <w:ind w:left="72"/>
        <w:jc w:val="both"/>
        <w:rPr>
          <w:spacing w:val="4"/>
        </w:rPr>
      </w:pPr>
      <w:r w:rsidRPr="004F5CC7">
        <w:rPr>
          <w:spacing w:val="4"/>
        </w:rPr>
        <w:t xml:space="preserve">- </w:t>
      </w:r>
      <w:proofErr w:type="spellStart"/>
      <w:r w:rsidRPr="004F5CC7">
        <w:rPr>
          <w:spacing w:val="4"/>
        </w:rPr>
        <w:t>Швидт</w:t>
      </w:r>
      <w:proofErr w:type="spellEnd"/>
      <w:r w:rsidRPr="004F5CC7">
        <w:rPr>
          <w:spacing w:val="4"/>
        </w:rPr>
        <w:t xml:space="preserve"> С.Ю.. - повар</w:t>
      </w:r>
    </w:p>
    <w:p w:rsidR="004F5CC7" w:rsidRPr="004F5CC7" w:rsidRDefault="004F5CC7" w:rsidP="004F5CC7">
      <w:pPr>
        <w:numPr>
          <w:ilvl w:val="0"/>
          <w:numId w:val="1"/>
        </w:numPr>
        <w:shd w:val="clear" w:color="auto" w:fill="FFFFFF"/>
        <w:tabs>
          <w:tab w:val="left" w:pos="144"/>
          <w:tab w:val="left" w:pos="307"/>
        </w:tabs>
        <w:spacing w:line="322" w:lineRule="exact"/>
        <w:ind w:left="72"/>
        <w:jc w:val="both"/>
        <w:rPr>
          <w:spacing w:val="-3"/>
        </w:rPr>
      </w:pPr>
      <w:r w:rsidRPr="004F5CC7">
        <w:rPr>
          <w:spacing w:val="4"/>
        </w:rPr>
        <w:t>- Неверова И.С. - член родительской общественности.</w:t>
      </w:r>
    </w:p>
    <w:p w:rsidR="004F5CC7" w:rsidRPr="004F5CC7" w:rsidRDefault="004F5CC7" w:rsidP="004F5CC7">
      <w:pPr>
        <w:spacing w:line="100" w:lineRule="atLeast"/>
        <w:jc w:val="both"/>
        <w:rPr>
          <w:spacing w:val="-3"/>
        </w:rPr>
      </w:pPr>
      <w:r w:rsidRPr="004F5CC7">
        <w:rPr>
          <w:spacing w:val="-3"/>
        </w:rPr>
        <w:t xml:space="preserve">10.  </w:t>
      </w:r>
      <w:proofErr w:type="gramStart"/>
      <w:r w:rsidRPr="004F5CC7">
        <w:rPr>
          <w:spacing w:val="2"/>
        </w:rPr>
        <w:t>Контроль за</w:t>
      </w:r>
      <w:proofErr w:type="gramEnd"/>
      <w:r w:rsidRPr="004F5CC7">
        <w:rPr>
          <w:spacing w:val="2"/>
        </w:rPr>
        <w:t xml:space="preserve"> исполнением приказа оставляю за собой.</w:t>
      </w:r>
    </w:p>
    <w:p w:rsidR="004F5CC7" w:rsidRPr="004F5CC7" w:rsidRDefault="004F5CC7" w:rsidP="004F5CC7">
      <w:pPr>
        <w:spacing w:line="100" w:lineRule="atLeast"/>
        <w:jc w:val="both"/>
        <w:rPr>
          <w:b/>
        </w:rPr>
      </w:pPr>
    </w:p>
    <w:p w:rsidR="004F5CC7" w:rsidRPr="004F5CC7" w:rsidRDefault="004F5CC7" w:rsidP="004F5CC7">
      <w:pPr>
        <w:spacing w:line="100" w:lineRule="atLeast"/>
        <w:jc w:val="both"/>
        <w:rPr>
          <w:b/>
        </w:rPr>
      </w:pPr>
    </w:p>
    <w:p w:rsidR="004F5CC7" w:rsidRPr="004F5CC7" w:rsidRDefault="004F5CC7" w:rsidP="004F5CC7">
      <w:pPr>
        <w:spacing w:line="100" w:lineRule="atLeast"/>
        <w:jc w:val="both"/>
        <w:rPr>
          <w:b/>
        </w:rPr>
      </w:pPr>
      <w:r w:rsidRPr="004F5CC7">
        <w:rPr>
          <w:b/>
        </w:rPr>
        <w:t xml:space="preserve">Заведующий МДОУ   </w:t>
      </w:r>
    </w:p>
    <w:p w:rsidR="004F5CC7" w:rsidRPr="004F5CC7" w:rsidRDefault="004F5CC7" w:rsidP="004F5CC7">
      <w:pPr>
        <w:spacing w:line="100" w:lineRule="atLeast"/>
        <w:jc w:val="both"/>
        <w:rPr>
          <w:b/>
        </w:rPr>
      </w:pPr>
      <w:r w:rsidRPr="004F5CC7">
        <w:rPr>
          <w:b/>
        </w:rPr>
        <w:t xml:space="preserve">"Детский сад </w:t>
      </w:r>
    </w:p>
    <w:p w:rsidR="004F5CC7" w:rsidRPr="004F5CC7" w:rsidRDefault="004F5CC7" w:rsidP="004F5CC7">
      <w:pPr>
        <w:spacing w:line="100" w:lineRule="atLeast"/>
        <w:jc w:val="both"/>
        <w:rPr>
          <w:b/>
        </w:rPr>
      </w:pPr>
      <w:r w:rsidRPr="004F5CC7">
        <w:rPr>
          <w:b/>
        </w:rPr>
        <w:t xml:space="preserve">комбинированного вида №136"                                     Е.Ю. </w:t>
      </w:r>
      <w:proofErr w:type="spellStart"/>
      <w:r w:rsidRPr="004F5CC7">
        <w:rPr>
          <w:b/>
        </w:rPr>
        <w:t>Куксина</w:t>
      </w:r>
      <w:proofErr w:type="spellEnd"/>
    </w:p>
    <w:p w:rsidR="004F5CC7" w:rsidRPr="004F5CC7" w:rsidRDefault="004F5CC7" w:rsidP="004F5CC7">
      <w:pPr>
        <w:spacing w:line="100" w:lineRule="atLeast"/>
        <w:jc w:val="both"/>
      </w:pPr>
    </w:p>
    <w:p w:rsidR="004F5CC7" w:rsidRPr="004F5CC7" w:rsidRDefault="004F5CC7" w:rsidP="004F5CC7">
      <w:pPr>
        <w:spacing w:line="100" w:lineRule="atLeast"/>
        <w:jc w:val="both"/>
      </w:pPr>
    </w:p>
    <w:p w:rsidR="004F5CC7" w:rsidRPr="004F5CC7" w:rsidRDefault="004F5CC7" w:rsidP="004F5CC7">
      <w:pPr>
        <w:spacing w:line="100" w:lineRule="atLeast"/>
        <w:jc w:val="both"/>
      </w:pPr>
    </w:p>
    <w:p w:rsidR="004F5CC7" w:rsidRPr="004F5CC7" w:rsidRDefault="004F5CC7" w:rsidP="004F5CC7">
      <w:pPr>
        <w:spacing w:line="100" w:lineRule="atLeast"/>
        <w:jc w:val="both"/>
      </w:pPr>
      <w:r w:rsidRPr="004F5CC7">
        <w:t xml:space="preserve">С приказом </w:t>
      </w:r>
      <w:proofErr w:type="gramStart"/>
      <w:r w:rsidRPr="004F5CC7">
        <w:t>ознакомлены</w:t>
      </w:r>
      <w:proofErr w:type="gramEnd"/>
      <w:r w:rsidRPr="004F5CC7">
        <w:t xml:space="preserve">:                   </w:t>
      </w:r>
    </w:p>
    <w:p w:rsidR="004F5CC7" w:rsidRPr="004F5CC7" w:rsidRDefault="004F5CC7" w:rsidP="004F5CC7">
      <w:pPr>
        <w:spacing w:line="100" w:lineRule="atLeast"/>
        <w:jc w:val="both"/>
      </w:pPr>
      <w:r w:rsidRPr="004F5CC7">
        <w:t xml:space="preserve">  </w:t>
      </w:r>
    </w:p>
    <w:p w:rsidR="004F5CC7" w:rsidRPr="004F5CC7" w:rsidRDefault="004F5CC7" w:rsidP="004F5CC7">
      <w:pPr>
        <w:spacing w:line="100" w:lineRule="atLeast"/>
        <w:jc w:val="both"/>
      </w:pPr>
      <w:r w:rsidRPr="004F5CC7">
        <w:t xml:space="preserve">   </w:t>
      </w:r>
      <w:proofErr w:type="spellStart"/>
      <w:r w:rsidRPr="004F5CC7">
        <w:t>Уразалиева</w:t>
      </w:r>
      <w:proofErr w:type="spellEnd"/>
      <w:r w:rsidRPr="004F5CC7">
        <w:t xml:space="preserve"> М.А.  __________</w:t>
      </w:r>
    </w:p>
    <w:p w:rsidR="004F5CC7" w:rsidRPr="004F5CC7" w:rsidRDefault="004F5CC7" w:rsidP="004F5CC7">
      <w:pPr>
        <w:spacing w:line="100" w:lineRule="atLeast"/>
        <w:jc w:val="both"/>
      </w:pPr>
      <w:r w:rsidRPr="004F5CC7">
        <w:t xml:space="preserve">                </w:t>
      </w:r>
    </w:p>
    <w:p w:rsidR="004F5CC7" w:rsidRPr="004F5CC7" w:rsidRDefault="004F5CC7" w:rsidP="004F5CC7">
      <w:pPr>
        <w:spacing w:line="100" w:lineRule="atLeast"/>
        <w:jc w:val="both"/>
      </w:pPr>
      <w:r w:rsidRPr="004F5CC7">
        <w:t xml:space="preserve">   </w:t>
      </w:r>
      <w:proofErr w:type="spellStart"/>
      <w:r w:rsidRPr="004F5CC7">
        <w:t>Швид</w:t>
      </w:r>
      <w:proofErr w:type="spellEnd"/>
      <w:r w:rsidRPr="004F5CC7">
        <w:t xml:space="preserve"> С.Ю.____________</w:t>
      </w:r>
    </w:p>
    <w:p w:rsidR="004F5CC7" w:rsidRPr="004F5CC7" w:rsidRDefault="004F5CC7" w:rsidP="004F5CC7">
      <w:pPr>
        <w:spacing w:line="100" w:lineRule="atLeast"/>
        <w:jc w:val="both"/>
      </w:pPr>
    </w:p>
    <w:p w:rsidR="004F5CC7" w:rsidRPr="004F5CC7" w:rsidRDefault="004F5CC7" w:rsidP="004F5CC7">
      <w:pPr>
        <w:spacing w:line="100" w:lineRule="atLeast"/>
        <w:jc w:val="both"/>
      </w:pPr>
      <w:r w:rsidRPr="004F5CC7">
        <w:t xml:space="preserve">   Горшкова Н.М.___________</w:t>
      </w:r>
    </w:p>
    <w:p w:rsidR="004F5CC7" w:rsidRPr="004F5CC7" w:rsidRDefault="004F5CC7" w:rsidP="004F5CC7">
      <w:pPr>
        <w:spacing w:line="100" w:lineRule="atLeast"/>
        <w:jc w:val="both"/>
      </w:pPr>
    </w:p>
    <w:p w:rsidR="004F5CC7" w:rsidRPr="004F5CC7" w:rsidRDefault="004F5CC7" w:rsidP="004F5CC7">
      <w:pPr>
        <w:spacing w:line="100" w:lineRule="atLeast"/>
        <w:jc w:val="both"/>
      </w:pPr>
      <w:r w:rsidRPr="004F5CC7">
        <w:t xml:space="preserve">   Кравцова О.В.  _____________</w:t>
      </w:r>
    </w:p>
    <w:p w:rsidR="004F5CC7" w:rsidRPr="004F5CC7" w:rsidRDefault="004F5CC7" w:rsidP="004F5CC7">
      <w:pPr>
        <w:spacing w:line="100" w:lineRule="atLeast"/>
        <w:jc w:val="both"/>
      </w:pPr>
      <w:r w:rsidRPr="004F5CC7">
        <w:t xml:space="preserve">                                                                              </w:t>
      </w:r>
    </w:p>
    <w:p w:rsidR="004F5CC7" w:rsidRPr="004F5CC7" w:rsidRDefault="004F5CC7" w:rsidP="004F5CC7">
      <w:pPr>
        <w:spacing w:line="100" w:lineRule="atLeast"/>
        <w:jc w:val="both"/>
      </w:pPr>
      <w:r w:rsidRPr="004F5CC7">
        <w:t xml:space="preserve">   Евтушенко О.Ю._______________</w:t>
      </w:r>
    </w:p>
    <w:p w:rsidR="004F5CC7" w:rsidRPr="004F5CC7" w:rsidRDefault="004F5CC7" w:rsidP="004F5CC7">
      <w:pPr>
        <w:spacing w:line="100" w:lineRule="atLeast"/>
        <w:jc w:val="both"/>
      </w:pPr>
    </w:p>
    <w:p w:rsidR="004F5CC7" w:rsidRPr="004F5CC7" w:rsidRDefault="004F5CC7" w:rsidP="004F5CC7">
      <w:pPr>
        <w:spacing w:line="100" w:lineRule="atLeast"/>
        <w:jc w:val="both"/>
      </w:pPr>
      <w:r w:rsidRPr="004F5CC7">
        <w:t xml:space="preserve">   </w:t>
      </w:r>
      <w:proofErr w:type="spellStart"/>
      <w:r w:rsidRPr="004F5CC7">
        <w:t>Биктимирова</w:t>
      </w:r>
      <w:proofErr w:type="spellEnd"/>
      <w:r w:rsidRPr="004F5CC7">
        <w:t xml:space="preserve"> В.Н._________________</w:t>
      </w:r>
    </w:p>
    <w:p w:rsidR="004F5CC7" w:rsidRPr="004F5CC7" w:rsidRDefault="004F5CC7" w:rsidP="004F5CC7">
      <w:pPr>
        <w:spacing w:line="100" w:lineRule="atLeast"/>
        <w:jc w:val="both"/>
      </w:pPr>
    </w:p>
    <w:p w:rsidR="004F5CC7" w:rsidRPr="004F5CC7" w:rsidRDefault="004F5CC7" w:rsidP="004F5CC7">
      <w:pPr>
        <w:spacing w:line="100" w:lineRule="atLeast"/>
        <w:jc w:val="both"/>
      </w:pPr>
      <w:r w:rsidRPr="004F5CC7">
        <w:t xml:space="preserve">   Неверова И.С._________________</w:t>
      </w:r>
    </w:p>
    <w:p w:rsidR="004F5CC7" w:rsidRPr="004F5CC7" w:rsidRDefault="004F5CC7" w:rsidP="004F5CC7">
      <w:pPr>
        <w:spacing w:line="100" w:lineRule="atLeast"/>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P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p>
    <w:p w:rsidR="004F5CC7" w:rsidRDefault="004F5CC7" w:rsidP="004F5CC7">
      <w:pPr>
        <w:spacing w:line="100" w:lineRule="atLeast"/>
        <w:jc w:val="right"/>
        <w:rPr>
          <w:b/>
          <w:spacing w:val="20"/>
        </w:rPr>
      </w:pPr>
      <w:r>
        <w:rPr>
          <w:b/>
          <w:spacing w:val="20"/>
        </w:rPr>
        <w:t>Приложение</w:t>
      </w:r>
      <w:proofErr w:type="gramStart"/>
      <w:r>
        <w:rPr>
          <w:b/>
          <w:spacing w:val="20"/>
        </w:rPr>
        <w:t>1</w:t>
      </w:r>
      <w:proofErr w:type="gramEnd"/>
    </w:p>
    <w:p w:rsidR="004F5CC7" w:rsidRDefault="004F5CC7" w:rsidP="004F5CC7">
      <w:pPr>
        <w:spacing w:line="100" w:lineRule="atLeast"/>
        <w:jc w:val="right"/>
        <w:rPr>
          <w:b/>
          <w:spacing w:val="20"/>
        </w:rPr>
      </w:pPr>
      <w:r>
        <w:rPr>
          <w:b/>
          <w:spacing w:val="20"/>
        </w:rPr>
        <w:t>к приказу № 4 от 11.01.2021</w:t>
      </w:r>
    </w:p>
    <w:p w:rsidR="004F5CC7" w:rsidRDefault="004F5CC7" w:rsidP="004F5CC7">
      <w:pPr>
        <w:spacing w:line="100" w:lineRule="atLeast"/>
        <w:jc w:val="right"/>
        <w:rPr>
          <w:b/>
          <w:spacing w:val="20"/>
        </w:rPr>
      </w:pPr>
    </w:p>
    <w:p w:rsidR="004F5CC7" w:rsidRDefault="004F5CC7" w:rsidP="004F5CC7">
      <w:pPr>
        <w:spacing w:line="100" w:lineRule="atLeast"/>
        <w:jc w:val="center"/>
        <w:rPr>
          <w:spacing w:val="20"/>
        </w:rPr>
      </w:pPr>
    </w:p>
    <w:p w:rsidR="004F5CC7" w:rsidRDefault="004F5CC7" w:rsidP="004F5CC7">
      <w:pPr>
        <w:jc w:val="center"/>
        <w:rPr>
          <w:b/>
        </w:rPr>
      </w:pPr>
      <w:r>
        <w:rPr>
          <w:b/>
        </w:rPr>
        <w:t xml:space="preserve">ПОЛОЖЕНИЕ о </w:t>
      </w:r>
      <w:proofErr w:type="spellStart"/>
      <w:r>
        <w:rPr>
          <w:b/>
        </w:rPr>
        <w:t>бракеражной</w:t>
      </w:r>
      <w:proofErr w:type="spellEnd"/>
      <w:r>
        <w:rPr>
          <w:b/>
        </w:rPr>
        <w:t xml:space="preserve"> комиссии</w:t>
      </w:r>
    </w:p>
    <w:p w:rsidR="004F5CC7" w:rsidRDefault="004F5CC7" w:rsidP="004F5CC7">
      <w:pPr>
        <w:jc w:val="center"/>
        <w:rPr>
          <w:b/>
        </w:rPr>
      </w:pPr>
      <w:r>
        <w:rPr>
          <w:b/>
        </w:rPr>
        <w:t xml:space="preserve"> МДОУ "Детский сад комбинированного вида №136"</w:t>
      </w:r>
    </w:p>
    <w:p w:rsidR="004F5CC7" w:rsidRDefault="004F5CC7" w:rsidP="004F5CC7">
      <w:r>
        <w:t xml:space="preserve"> </w:t>
      </w:r>
    </w:p>
    <w:p w:rsidR="004F5CC7" w:rsidRDefault="004F5CC7" w:rsidP="004F5CC7">
      <w:r>
        <w:t xml:space="preserve">1. Общие положения </w:t>
      </w:r>
    </w:p>
    <w:p w:rsidR="004F5CC7" w:rsidRDefault="004F5CC7" w:rsidP="004F5CC7">
      <w:r>
        <w:t xml:space="preserve">1.1. Основываясь на принципах единоначалия и коллегиальности управления бюджетным учреждением, а также в соответствии с Уставом МДОУ </w:t>
      </w:r>
      <w:r>
        <w:rPr>
          <w:b/>
        </w:rPr>
        <w:t>"Детский сад комбинированного вида №136"</w:t>
      </w:r>
      <w:r>
        <w:t xml:space="preserve">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учреждении создается и действует </w:t>
      </w:r>
      <w:proofErr w:type="spellStart"/>
      <w:r>
        <w:t>бракеражная</w:t>
      </w:r>
      <w:proofErr w:type="spellEnd"/>
      <w:r>
        <w:t xml:space="preserve"> комиссия.  Все блюда и кулинарные изделия, изготовляемые на пищеблоке, подлежат обязательному бракеражу по мере их готовности. </w:t>
      </w:r>
    </w:p>
    <w:p w:rsidR="004F5CC7" w:rsidRDefault="004F5CC7" w:rsidP="004F5CC7">
      <w:r>
        <w:t xml:space="preserve">1.2. </w:t>
      </w:r>
      <w:proofErr w:type="spellStart"/>
      <w:r>
        <w:t>Бракеражная</w:t>
      </w:r>
      <w:proofErr w:type="spellEnd"/>
      <w:r>
        <w:t xml:space="preserve"> комиссия создается приказом руководителя МДОУ "Детский сад комбинированного вида №136" в начале учебного года.</w:t>
      </w:r>
    </w:p>
    <w:p w:rsidR="004F5CC7" w:rsidRDefault="004F5CC7" w:rsidP="004F5CC7">
      <w:r>
        <w:t xml:space="preserve"> 1.3. </w:t>
      </w:r>
      <w:proofErr w:type="spellStart"/>
      <w:r>
        <w:t>Бракеражная</w:t>
      </w:r>
      <w:proofErr w:type="spellEnd"/>
      <w:r>
        <w:t xml:space="preserve"> комиссия состоит из 7 человек. </w:t>
      </w:r>
    </w:p>
    <w:p w:rsidR="004F5CC7" w:rsidRDefault="004F5CC7" w:rsidP="004F5CC7">
      <w:r>
        <w:t xml:space="preserve">В состав комиссии входят: </w:t>
      </w:r>
    </w:p>
    <w:p w:rsidR="004F5CC7" w:rsidRDefault="004F5CC7" w:rsidP="004F5CC7">
      <w:r>
        <w:t xml:space="preserve">- медицинский работник:  медицинская сестра;  </w:t>
      </w:r>
    </w:p>
    <w:p w:rsidR="004F5CC7" w:rsidRDefault="004F5CC7" w:rsidP="004F5CC7">
      <w:r>
        <w:t>- заведующий по хозяйственной части</w:t>
      </w:r>
    </w:p>
    <w:p w:rsidR="004F5CC7" w:rsidRDefault="004F5CC7" w:rsidP="004F5CC7">
      <w:r>
        <w:t>- воспитатели</w:t>
      </w:r>
    </w:p>
    <w:p w:rsidR="004F5CC7" w:rsidRDefault="004F5CC7" w:rsidP="004F5CC7">
      <w:r>
        <w:t xml:space="preserve">- </w:t>
      </w:r>
      <w:proofErr w:type="spellStart"/>
      <w:r>
        <w:t>повра</w:t>
      </w:r>
      <w:proofErr w:type="spellEnd"/>
    </w:p>
    <w:p w:rsidR="004F5CC7" w:rsidRDefault="004F5CC7" w:rsidP="004F5CC7">
      <w:r>
        <w:t>-  родительская общественность</w:t>
      </w:r>
    </w:p>
    <w:p w:rsidR="004F5CC7" w:rsidRDefault="004F5CC7" w:rsidP="004F5CC7">
      <w:r>
        <w:t xml:space="preserve"> 1.4. Полномочия комиссии. </w:t>
      </w:r>
    </w:p>
    <w:p w:rsidR="004F5CC7" w:rsidRDefault="004F5CC7" w:rsidP="004F5CC7">
      <w:proofErr w:type="spellStart"/>
      <w:r>
        <w:t>Бракеражная</w:t>
      </w:r>
      <w:proofErr w:type="spellEnd"/>
      <w:r>
        <w:t xml:space="preserve"> комиссия: </w:t>
      </w:r>
    </w:p>
    <w:p w:rsidR="004F5CC7" w:rsidRDefault="004F5CC7" w:rsidP="004F5CC7">
      <w:r>
        <w:t xml:space="preserve">- осуществляет контроль соблюдения санитарно-гигиенических норм при транспортировке, доставке и разгрузке продуктов питания; </w:t>
      </w:r>
    </w:p>
    <w:p w:rsidR="004F5CC7" w:rsidRDefault="004F5CC7" w:rsidP="004F5CC7">
      <w:r>
        <w:t xml:space="preserve">-  проверяет на пригодность складские и другие помещения для хранения продуктов питания, а также условия их хранения;   </w:t>
      </w:r>
    </w:p>
    <w:p w:rsidR="004F5CC7" w:rsidRDefault="004F5CC7" w:rsidP="004F5CC7">
      <w:r>
        <w:t xml:space="preserve">-  ежедневно следит за правильностью составления меню; </w:t>
      </w:r>
    </w:p>
    <w:p w:rsidR="004F5CC7" w:rsidRDefault="004F5CC7" w:rsidP="004F5CC7">
      <w:r>
        <w:t xml:space="preserve"> -  контролирует организацию работы на пищеблоке;  </w:t>
      </w:r>
    </w:p>
    <w:p w:rsidR="004F5CC7" w:rsidRDefault="004F5CC7" w:rsidP="004F5CC7">
      <w:r>
        <w:t xml:space="preserve">-осуществляет контроль сроков реализации продуктов питания и качества приготовления пищи;  </w:t>
      </w:r>
    </w:p>
    <w:p w:rsidR="004F5CC7" w:rsidRDefault="004F5CC7" w:rsidP="004F5CC7">
      <w:r>
        <w:t xml:space="preserve">-  проверяет соответствие пищи физиологическим потребностям детей в основных пищевых веществах; </w:t>
      </w:r>
    </w:p>
    <w:p w:rsidR="004F5CC7" w:rsidRDefault="004F5CC7" w:rsidP="004F5CC7">
      <w:r>
        <w:t xml:space="preserve"> -  следит за соблюдением правил личной гигиены работниками пищеблока;  </w:t>
      </w:r>
    </w:p>
    <w:p w:rsidR="004F5CC7" w:rsidRDefault="004F5CC7" w:rsidP="004F5CC7">
      <w:r>
        <w:t xml:space="preserve">-  периодически присутствует при закладке основных продуктов, проверяет выход блюд; </w:t>
      </w:r>
    </w:p>
    <w:p w:rsidR="004F5CC7" w:rsidRDefault="004F5CC7" w:rsidP="004F5CC7">
      <w:r>
        <w:t xml:space="preserve"> </w:t>
      </w:r>
      <w:proofErr w:type="gramStart"/>
      <w:r>
        <w:t xml:space="preserve">-  проводит органолептическую оценку готовой пищи, т. е. определяет ее цвет, запах, вкус, консистенцию, жесткость, сочность и т. д.;  </w:t>
      </w:r>
      <w:proofErr w:type="gramEnd"/>
    </w:p>
    <w:p w:rsidR="004F5CC7" w:rsidRDefault="004F5CC7" w:rsidP="004F5CC7">
      <w:r>
        <w:t xml:space="preserve">-  проверяет соответствие объемов приготовленного питания объему разовых порций и количеству детей. </w:t>
      </w:r>
    </w:p>
    <w:p w:rsidR="004F5CC7" w:rsidRDefault="004F5CC7" w:rsidP="004F5CC7">
      <w:r>
        <w:t xml:space="preserve">1.5. </w:t>
      </w:r>
      <w:proofErr w:type="spellStart"/>
      <w:r>
        <w:t>Бракеражная</w:t>
      </w:r>
      <w:proofErr w:type="spellEnd"/>
      <w:r>
        <w:t xml:space="preserve"> комиссия осуществляет контроль доброкачественности готовой продукции, который проводится органолептическим методом.</w:t>
      </w:r>
    </w:p>
    <w:p w:rsidR="004F5CC7" w:rsidRDefault="004F5CC7" w:rsidP="004F5CC7">
      <w:pPr>
        <w:spacing w:line="100" w:lineRule="atLeast"/>
        <w:jc w:val="both"/>
      </w:pPr>
      <w:r>
        <w:t xml:space="preserve"> 1.6. Бракераж пищи проводится до начала отпуска каждой вновь приготовленной партии. Выдача готовой продукции проводится только после проведения приемочного контроля (снятия пробы) </w:t>
      </w:r>
      <w:proofErr w:type="spellStart"/>
      <w:r>
        <w:t>бракеражной</w:t>
      </w:r>
      <w:proofErr w:type="spellEnd"/>
      <w:r>
        <w:t xml:space="preserve"> комиссией в составе  - медицинская  сестра, повар, заведующий по хозяйственной части, старший </w:t>
      </w:r>
      <w:proofErr w:type="spellStart"/>
      <w:r>
        <w:t>воспитатель</w:t>
      </w:r>
      <w:proofErr w:type="gramStart"/>
      <w:r>
        <w:t>,з</w:t>
      </w:r>
      <w:proofErr w:type="gramEnd"/>
      <w:r>
        <w:t>аписи</w:t>
      </w:r>
      <w:proofErr w:type="spellEnd"/>
      <w:r>
        <w:t xml:space="preserve"> в журнале бракеража готовой кулинарной продукции (</w:t>
      </w:r>
      <w:proofErr w:type="spellStart"/>
      <w:r>
        <w:t>бракеражном</w:t>
      </w:r>
      <w:proofErr w:type="spellEnd"/>
      <w: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4F5CC7" w:rsidRDefault="004F5CC7" w:rsidP="004F5CC7">
      <w:pPr>
        <w:spacing w:line="100" w:lineRule="atLeast"/>
        <w:jc w:val="both"/>
      </w:pPr>
      <w:r>
        <w:t xml:space="preserve"> При нарушении технологии приготовления пищи комиссия обязана снять изделия с раздачи. </w:t>
      </w:r>
    </w:p>
    <w:p w:rsidR="004F5CC7" w:rsidRDefault="004F5CC7" w:rsidP="004F5CC7">
      <w:pPr>
        <w:spacing w:line="100" w:lineRule="atLeast"/>
        <w:jc w:val="both"/>
      </w:pPr>
      <w:r>
        <w:t xml:space="preserve">1.7. Форма журнала бракеража готовой кулинарной продукции утверждена </w:t>
      </w:r>
      <w:proofErr w:type="gramStart"/>
      <w:r>
        <w:t>санитарными</w:t>
      </w:r>
      <w:proofErr w:type="gramEnd"/>
      <w:r>
        <w:t xml:space="preserve"> </w:t>
      </w:r>
    </w:p>
    <w:p w:rsidR="004F5CC7" w:rsidRDefault="004F5CC7" w:rsidP="004F5CC7">
      <w:pPr>
        <w:spacing w:line="100" w:lineRule="atLeast"/>
        <w:jc w:val="both"/>
      </w:pPr>
      <w:r>
        <w:t>правилами и нормами (</w:t>
      </w:r>
      <w:proofErr w:type="spellStart"/>
      <w:r>
        <w:t>СанПиН</w:t>
      </w:r>
      <w:proofErr w:type="spellEnd"/>
      <w:r>
        <w:t>). Журнал должен быть пронумерован, прошнурован и скреплен печатью; хранится на пищеблоке.</w:t>
      </w:r>
    </w:p>
    <w:p w:rsidR="004F5CC7" w:rsidRDefault="004F5CC7" w:rsidP="004F5CC7">
      <w:pPr>
        <w:spacing w:line="100" w:lineRule="atLeast"/>
        <w:jc w:val="both"/>
      </w:pPr>
      <w:r>
        <w:t xml:space="preserve"> 1.8. Лица, проводящие органолептическую оценку пищи, должны быть ознакомлены с методикой проведения данного анализа. </w:t>
      </w:r>
    </w:p>
    <w:p w:rsidR="004F5CC7" w:rsidRDefault="004F5CC7" w:rsidP="004F5CC7">
      <w:pPr>
        <w:spacing w:line="100" w:lineRule="atLeast"/>
        <w:jc w:val="both"/>
      </w:pPr>
      <w:r>
        <w:t>1.9.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4F5CC7" w:rsidRDefault="004F5CC7" w:rsidP="004F5CC7">
      <w:pPr>
        <w:spacing w:line="100" w:lineRule="atLeast"/>
        <w:jc w:val="both"/>
      </w:pPr>
      <w:r>
        <w:t xml:space="preserve"> 1.10. Непосредственно после приготовления пищи отбирается суточная проба готовой продукции. Суточная проба отбирается в объеме: порционные блюда - в полном объеме; </w:t>
      </w:r>
      <w:proofErr w:type="gramStart"/>
      <w:r>
        <w:t>холодные закуски, первые блюда, гарниры, третьи и прочие блюда - не менее 100 г. Пробу отбирают стерильными или прокипяченными ложками в стерильную или прокипяченную стеклянную посуду с плотно закрывающимися крышками (гарниры и салаты - в отдельную посуду) и сохраняют в течение не менее 48 часов при температуре +2 - +6 °C в отдельном холодильнике или в специально отведенном месте в холодильнике для молочных</w:t>
      </w:r>
      <w:proofErr w:type="gramEnd"/>
      <w:r>
        <w:t xml:space="preserve"> продуктов, гастрономии. Посуду с пробами маркируют с указанием приема пищи и датой отбора. Контроль правильности отбора и хранения суточной пробы осуществляет ответственное лицо, прошедшее инструктаж. </w:t>
      </w:r>
    </w:p>
    <w:p w:rsidR="004F5CC7" w:rsidRDefault="004F5CC7" w:rsidP="004F5CC7">
      <w:pPr>
        <w:spacing w:line="100" w:lineRule="atLeast"/>
        <w:jc w:val="both"/>
      </w:pPr>
      <w:r>
        <w:t xml:space="preserve">1.11. Для обеспечения преемственности питания родителей информируют об ассортименте питания ребенка, вывешивая ежедневное меню. </w:t>
      </w:r>
    </w:p>
    <w:p w:rsidR="004F5CC7" w:rsidRDefault="004F5CC7" w:rsidP="004F5CC7">
      <w:pPr>
        <w:spacing w:line="100" w:lineRule="atLeast"/>
        <w:jc w:val="both"/>
      </w:pPr>
      <w:r>
        <w:t>2. Методика органолептической оценки пищи</w:t>
      </w:r>
    </w:p>
    <w:p w:rsidR="004F5CC7" w:rsidRDefault="004F5CC7" w:rsidP="004F5CC7">
      <w:pPr>
        <w:spacing w:line="100" w:lineRule="atLeast"/>
        <w:jc w:val="both"/>
      </w:pPr>
      <w:r>
        <w:t xml:space="preserve"> 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2.2. Определяется запах пищи. Запах определяется при затаённом дыхании. </w:t>
      </w:r>
      <w:proofErr w:type="gramStart"/>
      <w:r>
        <w:t>Для обозначения запаха пользуются эпитетами: чистый, свежий, ароматный, пряный, молочнокислый, гнилостный, кормовой, болотный, илистый.</w:t>
      </w:r>
      <w:proofErr w:type="gramEnd"/>
      <w:r>
        <w:t xml:space="preserve"> </w:t>
      </w:r>
      <w:proofErr w:type="gramStart"/>
      <w:r>
        <w:t xml:space="preserve">Специфический запах обозначается: селедочный, чесночный, мятный, ванильный, нефтепродуктов и т.д. </w:t>
      </w:r>
      <w:proofErr w:type="gramEnd"/>
    </w:p>
    <w:p w:rsidR="004F5CC7" w:rsidRDefault="004F5CC7" w:rsidP="004F5CC7">
      <w:pPr>
        <w:spacing w:line="100" w:lineRule="atLeast"/>
        <w:jc w:val="both"/>
      </w:pPr>
      <w:r>
        <w:t xml:space="preserve">2.3. Вкус пищи, как и запах, следует устанавливать при характерной для неё температуре. 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4F5CC7" w:rsidRDefault="004F5CC7" w:rsidP="004F5CC7">
      <w:pPr>
        <w:spacing w:line="100" w:lineRule="atLeast"/>
        <w:jc w:val="both"/>
      </w:pPr>
      <w:r>
        <w:t xml:space="preserve">3. Органолептическая оценка первых блюд </w:t>
      </w:r>
    </w:p>
    <w:p w:rsidR="004F5CC7" w:rsidRDefault="004F5CC7" w:rsidP="004F5CC7">
      <w:pPr>
        <w:spacing w:line="100" w:lineRule="atLeast"/>
        <w:jc w:val="both"/>
      </w:pPr>
      <w: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4F5CC7" w:rsidRDefault="004F5CC7" w:rsidP="004F5CC7">
      <w:pPr>
        <w:spacing w:line="100" w:lineRule="atLeast"/>
        <w:jc w:val="both"/>
      </w:pPr>
      <w: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4F5CC7" w:rsidRDefault="004F5CC7" w:rsidP="004F5CC7">
      <w:pPr>
        <w:spacing w:line="100" w:lineRule="atLeast"/>
        <w:jc w:val="both"/>
      </w:pPr>
      <w:r>
        <w:t xml:space="preserve"> 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4F5CC7" w:rsidRDefault="004F5CC7" w:rsidP="004F5CC7">
      <w:pPr>
        <w:spacing w:line="100" w:lineRule="atLeast"/>
        <w:jc w:val="both"/>
      </w:pPr>
      <w:r>
        <w:t xml:space="preserve">3.4. При проверке </w:t>
      </w:r>
      <w:proofErr w:type="spellStart"/>
      <w:r>
        <w:t>пюреобразных</w:t>
      </w:r>
      <w:proofErr w:type="spellEnd"/>
      <w:r>
        <w:t xml:space="preserve"> супов пробу сливают тонкой струйкой из ложки в тарелку, отмечая густоту, однородность консистенции, наличие </w:t>
      </w:r>
      <w:proofErr w:type="spellStart"/>
      <w:r>
        <w:t>непротертых</w:t>
      </w:r>
      <w:proofErr w:type="spellEnd"/>
      <w:r>
        <w:t xml:space="preserve"> частиц. Суп-пюре должен быть однородным по всей массе, без отслаивания жидкости на его поверхности. </w:t>
      </w:r>
    </w:p>
    <w:p w:rsidR="004F5CC7" w:rsidRDefault="004F5CC7" w:rsidP="004F5CC7">
      <w:pPr>
        <w:spacing w:line="100" w:lineRule="atLeast"/>
        <w:jc w:val="both"/>
      </w:pPr>
      <w:r>
        <w:t xml:space="preserve">3.5. При определении вкуса и запаха отмечают, обладает ли блюдо присущим ему вкусом, </w:t>
      </w:r>
    </w:p>
    <w:p w:rsidR="004F5CC7" w:rsidRDefault="004F5CC7" w:rsidP="004F5CC7">
      <w:pPr>
        <w:spacing w:line="100" w:lineRule="atLeast"/>
        <w:jc w:val="both"/>
      </w:pPr>
    </w:p>
    <w:p w:rsidR="004F5CC7" w:rsidRDefault="004F5CC7" w:rsidP="004F5CC7">
      <w:pPr>
        <w:spacing w:line="100" w:lineRule="atLeast"/>
        <w:jc w:val="both"/>
      </w:pPr>
    </w:p>
    <w:p w:rsidR="004F5CC7" w:rsidRDefault="004F5CC7" w:rsidP="004F5CC7">
      <w:pPr>
        <w:spacing w:line="100" w:lineRule="atLeast"/>
        <w:jc w:val="both"/>
      </w:pPr>
      <w:r>
        <w:t xml:space="preserve">нет ли постороннего привкуса и запаха, наличия горечи, несвойственной свежеприготовленному блюду кислотности, </w:t>
      </w:r>
      <w:proofErr w:type="spellStart"/>
      <w:r>
        <w:t>недосоленности</w:t>
      </w:r>
      <w:proofErr w:type="spellEnd"/>
      <w:r>
        <w:t xml:space="preserve">, пересола. У заправочных и </w:t>
      </w:r>
    </w:p>
    <w:p w:rsidR="004F5CC7" w:rsidRDefault="004F5CC7" w:rsidP="004F5CC7">
      <w:pPr>
        <w:spacing w:line="100" w:lineRule="atLeast"/>
        <w:jc w:val="both"/>
      </w:pPr>
      <w:r>
        <w:t xml:space="preserve">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4F5CC7" w:rsidRDefault="004F5CC7" w:rsidP="004F5CC7">
      <w:pPr>
        <w:spacing w:line="100" w:lineRule="atLeast"/>
        <w:jc w:val="both"/>
      </w:pPr>
      <w: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4F5CC7" w:rsidRDefault="004F5CC7" w:rsidP="004F5CC7">
      <w:pPr>
        <w:spacing w:line="100" w:lineRule="atLeast"/>
        <w:jc w:val="both"/>
      </w:pPr>
      <w:r>
        <w:t xml:space="preserve"> 4. Органолептическая оценка вторых блюд </w:t>
      </w:r>
    </w:p>
    <w:p w:rsidR="004F5CC7" w:rsidRDefault="004F5CC7" w:rsidP="004F5CC7">
      <w:pPr>
        <w:spacing w:line="100" w:lineRule="atLeast"/>
        <w:jc w:val="both"/>
      </w:pPr>
      <w:r>
        <w:t>4.1. В блюдах, отпускаемых с гарниром и соусом, все составные части оцениваются отдельно. Оценка соусных блюд (гуляш, рагу) дается общая.</w:t>
      </w:r>
    </w:p>
    <w:p w:rsidR="004F5CC7" w:rsidRDefault="004F5CC7" w:rsidP="004F5CC7">
      <w:pPr>
        <w:spacing w:line="100" w:lineRule="atLeast"/>
        <w:jc w:val="both"/>
      </w:pPr>
      <w:r>
        <w:t xml:space="preserve"> 4.2. Мясо птицы должно быть мягким, сочным и легко отделяться от костей. </w:t>
      </w:r>
    </w:p>
    <w:p w:rsidR="004F5CC7" w:rsidRDefault="004F5CC7" w:rsidP="004F5CC7">
      <w:pPr>
        <w:spacing w:line="100" w:lineRule="atLeast"/>
        <w:jc w:val="both"/>
      </w:pPr>
      <w: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её сравнивают </w:t>
      </w:r>
      <w:proofErr w:type="gramStart"/>
      <w:r>
        <w:t>с</w:t>
      </w:r>
      <w:proofErr w:type="gramEnd"/>
      <w:r>
        <w:t xml:space="preserve"> запланированной по меню, что позволяет выявить </w:t>
      </w:r>
      <w:proofErr w:type="spellStart"/>
      <w:r>
        <w:t>недовложение</w:t>
      </w:r>
      <w:proofErr w:type="spellEnd"/>
      <w:r>
        <w:t xml:space="preserve">. </w:t>
      </w:r>
    </w:p>
    <w:p w:rsidR="004F5CC7" w:rsidRDefault="004F5CC7" w:rsidP="004F5CC7">
      <w:pPr>
        <w:spacing w:line="100" w:lineRule="atLeast"/>
        <w:jc w:val="both"/>
      </w:pPr>
      <w:r>
        <w:t xml:space="preserve">4.4.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 </w:t>
      </w:r>
    </w:p>
    <w:p w:rsidR="004F5CC7" w:rsidRDefault="004F5CC7" w:rsidP="004F5CC7">
      <w:pPr>
        <w:spacing w:line="100" w:lineRule="atLeast"/>
        <w:jc w:val="both"/>
      </w:pPr>
      <w: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4F5CC7" w:rsidRDefault="004F5CC7" w:rsidP="004F5CC7">
      <w:pPr>
        <w:spacing w:line="100" w:lineRule="atLeast"/>
        <w:jc w:val="both"/>
      </w:pPr>
      <w: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её усвоение. </w:t>
      </w:r>
    </w:p>
    <w:p w:rsidR="004F5CC7" w:rsidRDefault="004F5CC7" w:rsidP="004F5CC7">
      <w:pPr>
        <w:spacing w:line="100" w:lineRule="atLeast"/>
        <w:jc w:val="both"/>
      </w:pPr>
      <w: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4F5CC7" w:rsidRDefault="004F5CC7" w:rsidP="004F5CC7">
      <w:pPr>
        <w:spacing w:line="100" w:lineRule="atLeast"/>
        <w:jc w:val="both"/>
      </w:pPr>
      <w:r>
        <w:t>5. Критерии оценки качества блюд</w:t>
      </w:r>
    </w:p>
    <w:p w:rsidR="004F5CC7" w:rsidRDefault="004F5CC7" w:rsidP="004F5CC7">
      <w:pPr>
        <w:spacing w:line="100" w:lineRule="atLeast"/>
        <w:jc w:val="both"/>
      </w:pPr>
      <w:r>
        <w:t xml:space="preserve"> 5.1.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4F5CC7" w:rsidRDefault="004F5CC7" w:rsidP="004F5CC7">
      <w:pPr>
        <w:spacing w:line="100" w:lineRule="atLeast"/>
        <w:jc w:val="both"/>
      </w:pPr>
      <w:r>
        <w:t xml:space="preserve"> 5.2. Оценка качества блюд и готовых кулинарных изделий </w:t>
      </w:r>
      <w:proofErr w:type="gramStart"/>
      <w:r>
        <w:t>проводится</w:t>
      </w:r>
      <w:proofErr w:type="gramEnd"/>
      <w:r>
        <w:t xml:space="preserve"> по органолептическим показателям: вкусу, запаху, внешнему виду, цвету, консистенции.  В зависимости от этих показателей даются оценки: </w:t>
      </w:r>
    </w:p>
    <w:p w:rsidR="004F5CC7" w:rsidRDefault="004F5CC7" w:rsidP="004F5CC7">
      <w:pPr>
        <w:spacing w:line="100" w:lineRule="atLeast"/>
        <w:jc w:val="both"/>
      </w:pPr>
      <w:r>
        <w:t xml:space="preserve">5.2.1. «Блюдо соответствует требованиям», если: </w:t>
      </w:r>
    </w:p>
    <w:p w:rsidR="004F5CC7" w:rsidRDefault="004F5CC7" w:rsidP="004F5CC7">
      <w:pPr>
        <w:spacing w:line="100" w:lineRule="atLeast"/>
        <w:jc w:val="both"/>
      </w:pPr>
      <w:r>
        <w:t xml:space="preserve"> -  блюдо приготовлено в соответствии с технологией, соответствует утвержденной рецептуре и другим показателям, предусмотренным требованиями, – отлично; </w:t>
      </w:r>
    </w:p>
    <w:p w:rsidR="004F5CC7" w:rsidRDefault="004F5CC7" w:rsidP="004F5CC7">
      <w:pPr>
        <w:spacing w:line="100" w:lineRule="atLeast"/>
        <w:jc w:val="both"/>
      </w:pPr>
      <w:r>
        <w:t xml:space="preserve">-  имеются незначительные изменения в технологии приготовления блюда, которые  не привели к изменению вкуса и которые можно исправить (недосолен, не доведен до нужного цвета и др.) – хорошо; </w:t>
      </w:r>
    </w:p>
    <w:p w:rsidR="004F5CC7" w:rsidRDefault="004F5CC7" w:rsidP="004F5CC7">
      <w:pPr>
        <w:jc w:val="both"/>
      </w:pPr>
      <w:r>
        <w:t xml:space="preserve">- изменения в технологии приготовления привели к изменению вкуса и качества блюда, которые можно исправить, блюдо имеет отклонения от требований кулинарии, но пригодно для употребления – удовлетворительно.  </w:t>
      </w:r>
    </w:p>
    <w:p w:rsidR="004F5CC7" w:rsidRDefault="004F5CC7" w:rsidP="004F5CC7">
      <w:pPr>
        <w:jc w:val="both"/>
      </w:pPr>
      <w:r>
        <w:t xml:space="preserve">5.2.2. «Блюдо не соответствует требованиям», если: </w:t>
      </w:r>
    </w:p>
    <w:p w:rsidR="004F5CC7" w:rsidRDefault="004F5CC7" w:rsidP="004F5CC7">
      <w:r>
        <w:t xml:space="preserve"> -изменения в технологии приготовления блюда невозможно исправить, блюдо имеет следующие недостатки: посторонний, несвойственный изделиям вкус и запах, резко </w:t>
      </w:r>
    </w:p>
    <w:p w:rsidR="004F5CC7" w:rsidRDefault="004F5CC7" w:rsidP="004F5CC7">
      <w:proofErr w:type="gramStart"/>
      <w:r>
        <w:t>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 – неудовлетворительно (брак).</w:t>
      </w:r>
      <w:proofErr w:type="gramEnd"/>
      <w:r>
        <w:t xml:space="preserve">  К раздаче не допускается, требуется замена блюда. </w:t>
      </w:r>
    </w:p>
    <w:p w:rsidR="004F5CC7" w:rsidRDefault="004F5CC7" w:rsidP="004F5CC7">
      <w:r>
        <w:t xml:space="preserve">5.3. Лица, виновные в неудовлетворительном приготовлении блюд и кулинарных изделий, привлекаются к материальной и другой ответственности.  </w:t>
      </w:r>
    </w:p>
    <w:p w:rsidR="004F5CC7" w:rsidRDefault="004F5CC7" w:rsidP="004F5CC7"/>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jc w:val="right"/>
        <w:rPr>
          <w:b/>
        </w:rPr>
      </w:pPr>
    </w:p>
    <w:p w:rsidR="004F5CC7" w:rsidRDefault="004F5CC7" w:rsidP="004F5CC7">
      <w:pPr>
        <w:jc w:val="right"/>
        <w:rPr>
          <w:b/>
        </w:rPr>
      </w:pPr>
    </w:p>
    <w:p w:rsidR="004F5CC7" w:rsidRDefault="004F5CC7" w:rsidP="004F5CC7">
      <w:pPr>
        <w:jc w:val="right"/>
        <w:rPr>
          <w:b/>
        </w:rPr>
      </w:pPr>
    </w:p>
    <w:p w:rsidR="004F5CC7" w:rsidRDefault="004F5CC7" w:rsidP="004F5CC7">
      <w:pPr>
        <w:jc w:val="right"/>
        <w:rPr>
          <w:b/>
        </w:rPr>
      </w:pPr>
    </w:p>
    <w:p w:rsidR="004F5CC7" w:rsidRDefault="004F5CC7" w:rsidP="004F5CC7">
      <w:pPr>
        <w:jc w:val="right"/>
        <w:rPr>
          <w:b/>
        </w:rPr>
      </w:pPr>
    </w:p>
    <w:p w:rsidR="004F5CC7" w:rsidRDefault="004F5CC7" w:rsidP="004F5CC7">
      <w:pPr>
        <w:jc w:val="right"/>
        <w:rPr>
          <w:b/>
        </w:rPr>
      </w:pPr>
    </w:p>
    <w:p w:rsidR="004F5CC7" w:rsidRDefault="004F5CC7" w:rsidP="004F5CC7">
      <w:pPr>
        <w:jc w:val="right"/>
        <w:rPr>
          <w:b/>
        </w:rPr>
      </w:pPr>
    </w:p>
    <w:p w:rsidR="004F5CC7" w:rsidRDefault="004F5CC7" w:rsidP="004F5CC7">
      <w:pPr>
        <w:jc w:val="right"/>
        <w:rPr>
          <w:b/>
        </w:rPr>
      </w:pPr>
    </w:p>
    <w:p w:rsidR="004F5CC7" w:rsidRDefault="004F5CC7" w:rsidP="004F5CC7">
      <w:pPr>
        <w:jc w:val="right"/>
        <w:rPr>
          <w:b/>
        </w:rPr>
      </w:pPr>
    </w:p>
    <w:p w:rsidR="004F5CC7" w:rsidRDefault="004F5CC7" w:rsidP="004F5CC7">
      <w:pPr>
        <w:jc w:val="right"/>
        <w:rPr>
          <w:b/>
        </w:rPr>
      </w:pPr>
    </w:p>
    <w:p w:rsidR="00150914" w:rsidRDefault="00150914" w:rsidP="004F5CC7">
      <w:pPr>
        <w:jc w:val="right"/>
        <w:rPr>
          <w:b/>
        </w:rPr>
      </w:pPr>
    </w:p>
    <w:p w:rsidR="00150914" w:rsidRDefault="00150914" w:rsidP="004F5CC7">
      <w:pPr>
        <w:jc w:val="right"/>
        <w:rPr>
          <w:b/>
        </w:rPr>
      </w:pPr>
    </w:p>
    <w:p w:rsidR="00150914" w:rsidRDefault="00150914" w:rsidP="004F5CC7">
      <w:pPr>
        <w:jc w:val="right"/>
        <w:rPr>
          <w:b/>
        </w:rPr>
      </w:pPr>
    </w:p>
    <w:p w:rsidR="00150914" w:rsidRDefault="00150914" w:rsidP="004F5CC7">
      <w:pPr>
        <w:jc w:val="right"/>
        <w:rPr>
          <w:b/>
        </w:rPr>
      </w:pPr>
    </w:p>
    <w:p w:rsidR="00150914" w:rsidRDefault="00150914" w:rsidP="004F5CC7">
      <w:pPr>
        <w:jc w:val="right"/>
        <w:rPr>
          <w:b/>
        </w:rPr>
      </w:pPr>
    </w:p>
    <w:p w:rsidR="00150914" w:rsidRDefault="00150914" w:rsidP="004F5CC7">
      <w:pPr>
        <w:jc w:val="right"/>
        <w:rPr>
          <w:b/>
        </w:rPr>
      </w:pPr>
    </w:p>
    <w:p w:rsidR="004F5CC7" w:rsidRDefault="004F5CC7" w:rsidP="004F5CC7">
      <w:pPr>
        <w:jc w:val="right"/>
        <w:rPr>
          <w:b/>
        </w:rPr>
      </w:pPr>
    </w:p>
    <w:p w:rsidR="004F5CC7" w:rsidRDefault="004F5CC7" w:rsidP="004F5CC7">
      <w:pPr>
        <w:jc w:val="right"/>
        <w:rPr>
          <w:b/>
        </w:rPr>
      </w:pPr>
      <w:r>
        <w:rPr>
          <w:b/>
        </w:rPr>
        <w:t xml:space="preserve">Приложение № 2 </w:t>
      </w:r>
    </w:p>
    <w:p w:rsidR="004F5CC7" w:rsidRDefault="004F5CC7" w:rsidP="004F5CC7">
      <w:pPr>
        <w:jc w:val="right"/>
        <w:rPr>
          <w:b/>
        </w:rPr>
      </w:pPr>
      <w:r>
        <w:rPr>
          <w:b/>
        </w:rPr>
        <w:t>к приказу № 4 от 11.01.2021</w:t>
      </w:r>
    </w:p>
    <w:p w:rsidR="004F5CC7" w:rsidRDefault="004F5CC7" w:rsidP="004F5CC7">
      <w:pPr>
        <w:jc w:val="right"/>
      </w:pPr>
      <w:r>
        <w:rPr>
          <w:b/>
        </w:rPr>
        <w:t xml:space="preserve"> </w:t>
      </w:r>
    </w:p>
    <w:p w:rsidR="004F5CC7" w:rsidRDefault="004F5CC7" w:rsidP="004F5CC7">
      <w:r>
        <w:t xml:space="preserve"> </w:t>
      </w:r>
    </w:p>
    <w:p w:rsidR="004F5CC7" w:rsidRDefault="004F5CC7" w:rsidP="004F5CC7">
      <w:pPr>
        <w:jc w:val="center"/>
        <w:rPr>
          <w:b/>
        </w:rPr>
      </w:pPr>
      <w:r>
        <w:rPr>
          <w:b/>
        </w:rPr>
        <w:t xml:space="preserve">ПЛАН  </w:t>
      </w:r>
    </w:p>
    <w:p w:rsidR="004F5CC7" w:rsidRDefault="004F5CC7" w:rsidP="004F5CC7">
      <w:pPr>
        <w:jc w:val="center"/>
        <w:rPr>
          <w:b/>
        </w:rPr>
      </w:pPr>
      <w:r>
        <w:rPr>
          <w:b/>
        </w:rPr>
        <w:t xml:space="preserve">работы </w:t>
      </w:r>
      <w:proofErr w:type="spellStart"/>
      <w:r>
        <w:rPr>
          <w:b/>
        </w:rPr>
        <w:t>бракеражной</w:t>
      </w:r>
      <w:proofErr w:type="spellEnd"/>
      <w:r>
        <w:rPr>
          <w:b/>
        </w:rPr>
        <w:t xml:space="preserve"> комиссии </w:t>
      </w:r>
    </w:p>
    <w:p w:rsidR="004F5CC7" w:rsidRDefault="004F5CC7" w:rsidP="004F5CC7">
      <w:pPr>
        <w:jc w:val="center"/>
        <w:rPr>
          <w:b/>
        </w:rPr>
      </w:pPr>
      <w:r>
        <w:rPr>
          <w:b/>
        </w:rPr>
        <w:t>МДОУ "Детский сад комбинированного вида №136" на 2021 - 2022 учебный год</w:t>
      </w:r>
    </w:p>
    <w:p w:rsidR="004F5CC7" w:rsidRDefault="004F5CC7" w:rsidP="004F5CC7">
      <w:pPr>
        <w:jc w:val="center"/>
        <w:rPr>
          <w:b/>
        </w:rPr>
      </w:pPr>
    </w:p>
    <w:p w:rsidR="004F5CC7" w:rsidRDefault="004F5CC7" w:rsidP="004F5CC7">
      <w:pPr>
        <w:jc w:val="center"/>
        <w:rPr>
          <w:b/>
        </w:rPr>
      </w:pPr>
    </w:p>
    <w:tbl>
      <w:tblPr>
        <w:tblStyle w:val="a6"/>
        <w:tblW w:w="0" w:type="auto"/>
        <w:tblLook w:val="04A0"/>
      </w:tblPr>
      <w:tblGrid>
        <w:gridCol w:w="675"/>
        <w:gridCol w:w="2393"/>
        <w:gridCol w:w="2393"/>
        <w:gridCol w:w="2393"/>
      </w:tblGrid>
      <w:tr w:rsidR="004F5CC7" w:rsidTr="008D6BF7">
        <w:tc>
          <w:tcPr>
            <w:tcW w:w="675" w:type="dxa"/>
            <w:tcBorders>
              <w:top w:val="single" w:sz="4" w:space="0" w:color="auto"/>
              <w:left w:val="single" w:sz="4" w:space="0" w:color="auto"/>
              <w:bottom w:val="single" w:sz="4" w:space="0" w:color="auto"/>
              <w:right w:val="single" w:sz="4" w:space="0" w:color="auto"/>
            </w:tcBorders>
            <w:hideMark/>
          </w:tcPr>
          <w:p w:rsidR="004F5CC7" w:rsidRDefault="004F5CC7" w:rsidP="008D6BF7">
            <w:pPr>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jc w:val="center"/>
              <w:rPr>
                <w:b/>
                <w:lang w:eastAsia="en-US"/>
              </w:rPr>
            </w:pPr>
            <w:r>
              <w:rPr>
                <w:b/>
                <w:lang w:eastAsia="en-US"/>
              </w:rPr>
              <w:t>Наименование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jc w:val="center"/>
              <w:rPr>
                <w:b/>
                <w:lang w:eastAsia="en-US"/>
              </w:rPr>
            </w:pPr>
            <w:r>
              <w:rPr>
                <w:b/>
                <w:lang w:eastAsia="en-US"/>
              </w:rPr>
              <w:t>Сроки  выполнения</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jc w:val="center"/>
              <w:rPr>
                <w:b/>
                <w:lang w:eastAsia="en-US"/>
              </w:rPr>
            </w:pPr>
            <w:r>
              <w:rPr>
                <w:b/>
                <w:lang w:eastAsia="en-US"/>
              </w:rPr>
              <w:t>Ответственный</w:t>
            </w:r>
          </w:p>
        </w:tc>
      </w:tr>
      <w:tr w:rsidR="004F5CC7" w:rsidTr="008D6BF7">
        <w:tc>
          <w:tcPr>
            <w:tcW w:w="675"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1.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Проведение организационных совещаний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3 раза в год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Председатель комиссии</w:t>
            </w:r>
          </w:p>
        </w:tc>
      </w:tr>
      <w:tr w:rsidR="004F5CC7" w:rsidTr="008D6BF7">
        <w:tc>
          <w:tcPr>
            <w:tcW w:w="675" w:type="dxa"/>
            <w:tcBorders>
              <w:top w:val="single" w:sz="4" w:space="0" w:color="auto"/>
              <w:left w:val="single" w:sz="4" w:space="0" w:color="auto"/>
              <w:bottom w:val="single" w:sz="4" w:space="0" w:color="auto"/>
              <w:right w:val="single" w:sz="4" w:space="0" w:color="auto"/>
            </w:tcBorders>
            <w:hideMark/>
          </w:tcPr>
          <w:p w:rsidR="004F5CC7" w:rsidRDefault="004F5CC7" w:rsidP="008D6BF7">
            <w:pPr>
              <w:jc w:val="center"/>
              <w:rPr>
                <w:b/>
                <w:lang w:eastAsia="en-US"/>
              </w:rPr>
            </w:pPr>
            <w:r>
              <w:rPr>
                <w:b/>
                <w:lang w:eastAsia="en-US"/>
              </w:rPr>
              <w:t>2</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Контроль санитарного состояния транспорта при доставке продуктов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1 раз в месяц</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Члены комиссии </w:t>
            </w:r>
          </w:p>
        </w:tc>
      </w:tr>
      <w:tr w:rsidR="004F5CC7" w:rsidTr="008D6BF7">
        <w:tc>
          <w:tcPr>
            <w:tcW w:w="675" w:type="dxa"/>
            <w:tcBorders>
              <w:top w:val="single" w:sz="4" w:space="0" w:color="auto"/>
              <w:left w:val="single" w:sz="4" w:space="0" w:color="auto"/>
              <w:bottom w:val="single" w:sz="4" w:space="0" w:color="auto"/>
              <w:right w:val="single" w:sz="4" w:space="0" w:color="auto"/>
            </w:tcBorders>
            <w:hideMark/>
          </w:tcPr>
          <w:p w:rsidR="004F5CC7" w:rsidRDefault="004F5CC7" w:rsidP="008D6BF7">
            <w:pPr>
              <w:jc w:val="center"/>
              <w:rPr>
                <w:lang w:eastAsia="en-US"/>
              </w:rPr>
            </w:pPr>
            <w:r>
              <w:rPr>
                <w:lang w:eastAsia="en-US"/>
              </w:rPr>
              <w:t>3</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jc w:val="center"/>
              <w:rPr>
                <w:lang w:eastAsia="en-US"/>
              </w:rPr>
            </w:pPr>
            <w:r>
              <w:rPr>
                <w:lang w:eastAsia="en-US"/>
              </w:rPr>
              <w:t xml:space="preserve">Отслеживание составления меню в соответствии с нормами и калорийностью блюд </w:t>
            </w:r>
          </w:p>
          <w:p w:rsidR="004F5CC7" w:rsidRDefault="004F5CC7" w:rsidP="008D6BF7">
            <w:pPr>
              <w:jc w:val="center"/>
              <w:rPr>
                <w:lang w:eastAsia="en-US"/>
              </w:rPr>
            </w:pPr>
            <w:r>
              <w:rPr>
                <w:lang w:eastAsia="en-US"/>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jc w:val="center"/>
              <w:rPr>
                <w:lang w:eastAsia="en-US"/>
              </w:rPr>
            </w:pPr>
            <w:r>
              <w:rPr>
                <w:lang w:eastAsia="en-US"/>
              </w:rPr>
              <w:t>Ежедневно</w:t>
            </w:r>
          </w:p>
        </w:tc>
        <w:tc>
          <w:tcPr>
            <w:tcW w:w="2393" w:type="dxa"/>
            <w:tcBorders>
              <w:top w:val="single" w:sz="4" w:space="0" w:color="auto"/>
              <w:left w:val="single" w:sz="4" w:space="0" w:color="auto"/>
              <w:bottom w:val="single" w:sz="4" w:space="0" w:color="auto"/>
              <w:right w:val="single" w:sz="4" w:space="0" w:color="auto"/>
            </w:tcBorders>
          </w:tcPr>
          <w:p w:rsidR="004F5CC7" w:rsidRDefault="004F5CC7" w:rsidP="008D6BF7">
            <w:pPr>
              <w:jc w:val="center"/>
              <w:rPr>
                <w:lang w:eastAsia="en-US"/>
              </w:rPr>
            </w:pPr>
            <w:r>
              <w:rPr>
                <w:lang w:eastAsia="en-US"/>
              </w:rPr>
              <w:t xml:space="preserve">Члены комиссии </w:t>
            </w:r>
          </w:p>
          <w:p w:rsidR="004F5CC7" w:rsidRDefault="004F5CC7" w:rsidP="008D6BF7">
            <w:pPr>
              <w:jc w:val="center"/>
              <w:rPr>
                <w:lang w:eastAsia="en-US"/>
              </w:rPr>
            </w:pPr>
          </w:p>
        </w:tc>
      </w:tr>
      <w:tr w:rsidR="004F5CC7" w:rsidTr="008D6BF7">
        <w:tc>
          <w:tcPr>
            <w:tcW w:w="675" w:type="dxa"/>
            <w:tcBorders>
              <w:top w:val="single" w:sz="4" w:space="0" w:color="auto"/>
              <w:left w:val="single" w:sz="4" w:space="0" w:color="auto"/>
              <w:bottom w:val="single" w:sz="4" w:space="0" w:color="auto"/>
              <w:right w:val="single" w:sz="4" w:space="0" w:color="auto"/>
            </w:tcBorders>
            <w:hideMark/>
          </w:tcPr>
          <w:p w:rsidR="004F5CC7" w:rsidRDefault="004F5CC7" w:rsidP="008D6BF7">
            <w:pPr>
              <w:jc w:val="center"/>
              <w:rPr>
                <w:lang w:eastAsia="en-US"/>
              </w:rPr>
            </w:pPr>
            <w:r>
              <w:rPr>
                <w:lang w:eastAsia="en-US"/>
              </w:rPr>
              <w:t>4</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Контроль сроков реализации продуктов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1 раз в месяц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Члены комиссии </w:t>
            </w:r>
          </w:p>
        </w:tc>
      </w:tr>
      <w:tr w:rsidR="004F5CC7" w:rsidTr="008D6BF7">
        <w:tc>
          <w:tcPr>
            <w:tcW w:w="675" w:type="dxa"/>
            <w:tcBorders>
              <w:top w:val="single" w:sz="4" w:space="0" w:color="auto"/>
              <w:left w:val="single" w:sz="4" w:space="0" w:color="auto"/>
              <w:bottom w:val="single" w:sz="4" w:space="0" w:color="auto"/>
              <w:right w:val="single" w:sz="4" w:space="0" w:color="auto"/>
            </w:tcBorders>
            <w:hideMark/>
          </w:tcPr>
          <w:p w:rsidR="004F5CC7" w:rsidRDefault="004F5CC7" w:rsidP="008D6BF7">
            <w:pPr>
              <w:jc w:val="center"/>
              <w:rPr>
                <w:lang w:eastAsia="en-US"/>
              </w:rPr>
            </w:pPr>
            <w:r>
              <w:rPr>
                <w:lang w:eastAsia="en-US"/>
              </w:rPr>
              <w:t>5</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Отслеживание технологии приготовления, закладки продуктов, выхода блюд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1 – 2 раза в неделю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Члены комиссии</w:t>
            </w:r>
          </w:p>
        </w:tc>
      </w:tr>
      <w:tr w:rsidR="004F5CC7" w:rsidTr="008D6BF7">
        <w:tc>
          <w:tcPr>
            <w:tcW w:w="675" w:type="dxa"/>
            <w:tcBorders>
              <w:top w:val="single" w:sz="4" w:space="0" w:color="auto"/>
              <w:left w:val="single" w:sz="4" w:space="0" w:color="auto"/>
              <w:bottom w:val="single" w:sz="4" w:space="0" w:color="auto"/>
              <w:right w:val="single" w:sz="4" w:space="0" w:color="auto"/>
            </w:tcBorders>
            <w:hideMark/>
          </w:tcPr>
          <w:p w:rsidR="004F5CC7" w:rsidRDefault="004F5CC7" w:rsidP="008D6BF7">
            <w:pPr>
              <w:jc w:val="center"/>
              <w:rPr>
                <w:lang w:eastAsia="en-US"/>
              </w:rPr>
            </w:pPr>
            <w:r>
              <w:rPr>
                <w:lang w:eastAsia="en-US"/>
              </w:rPr>
              <w:t>6</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Контроль санитарно-гигиенического состояния пищеблока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Постоянно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Председатель комиссии, член комиссии,</w:t>
            </w:r>
          </w:p>
          <w:p w:rsidR="004F5CC7" w:rsidRDefault="004F5CC7" w:rsidP="008D6BF7">
            <w:pPr>
              <w:rPr>
                <w:lang w:eastAsia="en-US"/>
              </w:rPr>
            </w:pPr>
            <w:r>
              <w:rPr>
                <w:lang w:eastAsia="en-US"/>
              </w:rPr>
              <w:t>Медицинский работник</w:t>
            </w:r>
          </w:p>
        </w:tc>
      </w:tr>
      <w:tr w:rsidR="004F5CC7" w:rsidTr="008D6BF7">
        <w:tc>
          <w:tcPr>
            <w:tcW w:w="675" w:type="dxa"/>
            <w:tcBorders>
              <w:top w:val="single" w:sz="4" w:space="0" w:color="auto"/>
              <w:left w:val="single" w:sz="4" w:space="0" w:color="auto"/>
              <w:bottom w:val="single" w:sz="4" w:space="0" w:color="auto"/>
              <w:right w:val="single" w:sz="4" w:space="0" w:color="auto"/>
            </w:tcBorders>
            <w:hideMark/>
          </w:tcPr>
          <w:p w:rsidR="004F5CC7" w:rsidRDefault="004F5CC7" w:rsidP="008D6BF7">
            <w:pPr>
              <w:jc w:val="center"/>
              <w:rPr>
                <w:lang w:eastAsia="en-US"/>
              </w:rPr>
            </w:pPr>
            <w:r>
              <w:rPr>
                <w:lang w:eastAsia="en-US"/>
              </w:rPr>
              <w:t>7</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 Разъяснительная работа с педагогами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3 раза в год</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Председатель </w:t>
            </w:r>
            <w:proofErr w:type="spellStart"/>
            <w:r>
              <w:rPr>
                <w:lang w:eastAsia="en-US"/>
              </w:rPr>
              <w:t>космиссии</w:t>
            </w:r>
            <w:proofErr w:type="spellEnd"/>
            <w:r>
              <w:rPr>
                <w:lang w:eastAsia="en-US"/>
              </w:rPr>
              <w:t>,</w:t>
            </w:r>
          </w:p>
          <w:p w:rsidR="004F5CC7" w:rsidRDefault="004F5CC7" w:rsidP="008D6BF7">
            <w:pPr>
              <w:rPr>
                <w:lang w:eastAsia="en-US"/>
              </w:rPr>
            </w:pPr>
            <w:r>
              <w:rPr>
                <w:lang w:eastAsia="en-US"/>
              </w:rPr>
              <w:t xml:space="preserve">медицинский работник </w:t>
            </w:r>
          </w:p>
        </w:tc>
      </w:tr>
      <w:tr w:rsidR="004F5CC7" w:rsidTr="008D6BF7">
        <w:tc>
          <w:tcPr>
            <w:tcW w:w="675" w:type="dxa"/>
            <w:tcBorders>
              <w:top w:val="single" w:sz="4" w:space="0" w:color="auto"/>
              <w:left w:val="single" w:sz="4" w:space="0" w:color="auto"/>
              <w:bottom w:val="single" w:sz="4" w:space="0" w:color="auto"/>
              <w:right w:val="single" w:sz="4" w:space="0" w:color="auto"/>
            </w:tcBorders>
            <w:hideMark/>
          </w:tcPr>
          <w:p w:rsidR="004F5CC7" w:rsidRDefault="004F5CC7" w:rsidP="008D6BF7">
            <w:pPr>
              <w:jc w:val="center"/>
              <w:rPr>
                <w:lang w:eastAsia="en-US"/>
              </w:rPr>
            </w:pPr>
            <w:r>
              <w:rPr>
                <w:lang w:eastAsia="en-US"/>
              </w:rPr>
              <w:t>8</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Работа с родителями (на общих родительских собраниях)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2 раза в год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Председатель комиссии</w:t>
            </w:r>
          </w:p>
        </w:tc>
      </w:tr>
      <w:tr w:rsidR="004F5CC7" w:rsidTr="008D6BF7">
        <w:tc>
          <w:tcPr>
            <w:tcW w:w="675" w:type="dxa"/>
            <w:tcBorders>
              <w:top w:val="single" w:sz="4" w:space="0" w:color="auto"/>
              <w:left w:val="single" w:sz="4" w:space="0" w:color="auto"/>
              <w:bottom w:val="single" w:sz="4" w:space="0" w:color="auto"/>
              <w:right w:val="single" w:sz="4" w:space="0" w:color="auto"/>
            </w:tcBorders>
            <w:hideMark/>
          </w:tcPr>
          <w:p w:rsidR="004F5CC7" w:rsidRDefault="004F5CC7" w:rsidP="008D6BF7">
            <w:pPr>
              <w:jc w:val="center"/>
              <w:rPr>
                <w:lang w:eastAsia="en-US"/>
              </w:rPr>
            </w:pPr>
            <w:r>
              <w:rPr>
                <w:lang w:eastAsia="en-US"/>
              </w:rPr>
              <w:t>9</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Отчет на Совете ДОУ о проделанной работе комиссии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Декабрь, май </w:t>
            </w:r>
          </w:p>
        </w:tc>
        <w:tc>
          <w:tcPr>
            <w:tcW w:w="2393" w:type="dxa"/>
            <w:tcBorders>
              <w:top w:val="single" w:sz="4" w:space="0" w:color="auto"/>
              <w:left w:val="single" w:sz="4" w:space="0" w:color="auto"/>
              <w:bottom w:val="single" w:sz="4" w:space="0" w:color="auto"/>
              <w:right w:val="single" w:sz="4" w:space="0" w:color="auto"/>
            </w:tcBorders>
            <w:hideMark/>
          </w:tcPr>
          <w:p w:rsidR="004F5CC7" w:rsidRDefault="004F5CC7" w:rsidP="008D6BF7">
            <w:pPr>
              <w:rPr>
                <w:lang w:eastAsia="en-US"/>
              </w:rPr>
            </w:pPr>
            <w:r>
              <w:rPr>
                <w:lang w:eastAsia="en-US"/>
              </w:rPr>
              <w:t xml:space="preserve"> Председатель комиссии</w:t>
            </w:r>
          </w:p>
        </w:tc>
      </w:tr>
    </w:tbl>
    <w:p w:rsidR="004F5CC7" w:rsidRDefault="004F5CC7" w:rsidP="004F5CC7">
      <w:pPr>
        <w:jc w:val="center"/>
        <w:rPr>
          <w:b/>
        </w:rPr>
      </w:pPr>
    </w:p>
    <w:p w:rsidR="004F5CC7" w:rsidRDefault="004F5CC7" w:rsidP="004F5CC7">
      <w:r>
        <w:t xml:space="preserve"> </w:t>
      </w:r>
    </w:p>
    <w:p w:rsidR="004F5CC7" w:rsidRDefault="004F5CC7" w:rsidP="004F5CC7">
      <w:pPr>
        <w:spacing w:line="100" w:lineRule="atLeast"/>
        <w:jc w:val="center"/>
        <w:rPr>
          <w:spacing w:val="20"/>
        </w:rPr>
      </w:pPr>
      <w:r>
        <w:rPr>
          <w:spacing w:val="20"/>
        </w:rPr>
        <w:t>.</w:t>
      </w: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4F5CC7" w:rsidRDefault="004F5CC7" w:rsidP="004F5CC7">
      <w:pPr>
        <w:spacing w:line="100" w:lineRule="atLeast"/>
        <w:jc w:val="center"/>
        <w:rPr>
          <w:spacing w:val="20"/>
        </w:rPr>
      </w:pPr>
    </w:p>
    <w:p w:rsidR="00150914" w:rsidRDefault="00150914" w:rsidP="004F5CC7">
      <w:pPr>
        <w:spacing w:line="100" w:lineRule="atLeast"/>
        <w:jc w:val="right"/>
        <w:rPr>
          <w:b/>
          <w:spacing w:val="20"/>
        </w:rPr>
      </w:pPr>
    </w:p>
    <w:p w:rsidR="004F5CC7" w:rsidRDefault="004F5CC7" w:rsidP="004F5CC7">
      <w:pPr>
        <w:spacing w:line="100" w:lineRule="atLeast"/>
        <w:jc w:val="right"/>
        <w:rPr>
          <w:b/>
          <w:spacing w:val="20"/>
        </w:rPr>
      </w:pPr>
      <w:r>
        <w:rPr>
          <w:b/>
          <w:spacing w:val="20"/>
        </w:rPr>
        <w:t xml:space="preserve">Приложение № 4 </w:t>
      </w:r>
    </w:p>
    <w:p w:rsidR="004F5CC7" w:rsidRDefault="004F5CC7" w:rsidP="004F5CC7">
      <w:pPr>
        <w:spacing w:line="100" w:lineRule="atLeast"/>
        <w:jc w:val="right"/>
        <w:rPr>
          <w:b/>
          <w:spacing w:val="20"/>
        </w:rPr>
      </w:pPr>
      <w:r>
        <w:rPr>
          <w:b/>
          <w:spacing w:val="20"/>
        </w:rPr>
        <w:t xml:space="preserve">к приказу № 4  от 11.01.2021 года  </w:t>
      </w:r>
    </w:p>
    <w:p w:rsidR="004F5CC7" w:rsidRDefault="004F5CC7" w:rsidP="004F5CC7">
      <w:pPr>
        <w:spacing w:line="100" w:lineRule="atLeast"/>
        <w:jc w:val="right"/>
        <w:rPr>
          <w:b/>
          <w:spacing w:val="20"/>
        </w:rPr>
      </w:pPr>
      <w:r>
        <w:rPr>
          <w:b/>
          <w:spacing w:val="20"/>
        </w:rPr>
        <w:t xml:space="preserve"> </w:t>
      </w:r>
    </w:p>
    <w:p w:rsidR="004F5CC7" w:rsidRDefault="004F5CC7" w:rsidP="004F5CC7">
      <w:pPr>
        <w:spacing w:line="100" w:lineRule="atLeast"/>
        <w:jc w:val="center"/>
        <w:rPr>
          <w:spacing w:val="20"/>
        </w:rPr>
      </w:pPr>
      <w:r>
        <w:rPr>
          <w:spacing w:val="20"/>
        </w:rPr>
        <w:t xml:space="preserve"> </w:t>
      </w:r>
    </w:p>
    <w:p w:rsidR="004F5CC7" w:rsidRDefault="004F5CC7" w:rsidP="004F5CC7">
      <w:pPr>
        <w:spacing w:line="100" w:lineRule="atLeast"/>
        <w:jc w:val="center"/>
        <w:rPr>
          <w:spacing w:val="20"/>
        </w:rPr>
      </w:pPr>
      <w:r>
        <w:rPr>
          <w:spacing w:val="20"/>
        </w:rPr>
        <w:t xml:space="preserve"> </w:t>
      </w:r>
    </w:p>
    <w:p w:rsidR="004F5CC7" w:rsidRDefault="004F5CC7" w:rsidP="004F5CC7">
      <w:pPr>
        <w:spacing w:line="100" w:lineRule="atLeast"/>
        <w:jc w:val="center"/>
        <w:rPr>
          <w:b/>
          <w:spacing w:val="20"/>
        </w:rPr>
      </w:pPr>
      <w:r>
        <w:rPr>
          <w:b/>
          <w:spacing w:val="20"/>
        </w:rPr>
        <w:t xml:space="preserve">ПОЛОЖЕНИЕ </w:t>
      </w:r>
    </w:p>
    <w:p w:rsidR="004F5CC7" w:rsidRDefault="004F5CC7" w:rsidP="004F5CC7">
      <w:pPr>
        <w:spacing w:line="100" w:lineRule="atLeast"/>
        <w:jc w:val="center"/>
        <w:rPr>
          <w:b/>
          <w:spacing w:val="20"/>
        </w:rPr>
      </w:pPr>
      <w:r>
        <w:rPr>
          <w:b/>
          <w:spacing w:val="20"/>
        </w:rPr>
        <w:t xml:space="preserve">об организации детского питания </w:t>
      </w:r>
    </w:p>
    <w:p w:rsidR="004F5CC7" w:rsidRDefault="004F5CC7" w:rsidP="004F5CC7">
      <w:pPr>
        <w:spacing w:line="100" w:lineRule="atLeast"/>
        <w:jc w:val="center"/>
        <w:rPr>
          <w:b/>
          <w:spacing w:val="20"/>
        </w:rPr>
      </w:pPr>
      <w:r>
        <w:rPr>
          <w:b/>
          <w:spacing w:val="20"/>
        </w:rPr>
        <w:t xml:space="preserve">в муниципальном дошкольном образовательном учреждении </w:t>
      </w:r>
    </w:p>
    <w:p w:rsidR="004F5CC7" w:rsidRDefault="004F5CC7" w:rsidP="004F5CC7">
      <w:pPr>
        <w:spacing w:line="100" w:lineRule="atLeast"/>
        <w:jc w:val="center"/>
        <w:rPr>
          <w:b/>
          <w:spacing w:val="20"/>
        </w:rPr>
      </w:pPr>
      <w:r>
        <w:rPr>
          <w:b/>
          <w:spacing w:val="20"/>
        </w:rPr>
        <w:t xml:space="preserve">"Детский сад комбинированного вида №136" </w:t>
      </w:r>
    </w:p>
    <w:p w:rsidR="004F5CC7" w:rsidRDefault="004F5CC7" w:rsidP="004F5CC7">
      <w:pPr>
        <w:spacing w:line="100" w:lineRule="atLeast"/>
        <w:jc w:val="center"/>
        <w:rPr>
          <w:spacing w:val="20"/>
        </w:rPr>
      </w:pPr>
      <w:r>
        <w:rPr>
          <w:spacing w:val="20"/>
        </w:rPr>
        <w:t xml:space="preserve"> </w:t>
      </w:r>
    </w:p>
    <w:p w:rsidR="004F5CC7" w:rsidRDefault="004F5CC7" w:rsidP="004F5CC7">
      <w:pPr>
        <w:spacing w:line="100" w:lineRule="atLeast"/>
        <w:jc w:val="center"/>
        <w:rPr>
          <w:b/>
          <w:spacing w:val="20"/>
        </w:rPr>
      </w:pPr>
      <w:r>
        <w:rPr>
          <w:b/>
          <w:spacing w:val="20"/>
        </w:rPr>
        <w:t xml:space="preserve">1. Общие положения </w:t>
      </w:r>
    </w:p>
    <w:p w:rsidR="004F5CC7" w:rsidRDefault="004F5CC7" w:rsidP="004F5CC7">
      <w:pPr>
        <w:spacing w:line="100" w:lineRule="atLeast"/>
        <w:jc w:val="center"/>
        <w:rPr>
          <w:spacing w:val="20"/>
        </w:rPr>
      </w:pPr>
      <w:r>
        <w:rPr>
          <w:spacing w:val="20"/>
        </w:rPr>
        <w:t xml:space="preserve"> </w:t>
      </w:r>
    </w:p>
    <w:p w:rsidR="004F5CC7" w:rsidRPr="003631B3" w:rsidRDefault="004F5CC7" w:rsidP="004F5CC7">
      <w:pPr>
        <w:spacing w:line="100" w:lineRule="atLeast"/>
        <w:jc w:val="both"/>
        <w:rPr>
          <w:spacing w:val="20"/>
        </w:rPr>
      </w:pPr>
      <w:r w:rsidRPr="003631B3">
        <w:rPr>
          <w:spacing w:val="20"/>
        </w:rPr>
        <w:t xml:space="preserve">1.1. Настоящее положение регламентирует организацию питания в </w:t>
      </w:r>
      <w:proofErr w:type="spellStart"/>
      <w:proofErr w:type="gramStart"/>
      <w:r w:rsidRPr="003631B3">
        <w:rPr>
          <w:spacing w:val="20"/>
        </w:rPr>
        <w:t>в</w:t>
      </w:r>
      <w:proofErr w:type="spellEnd"/>
      <w:proofErr w:type="gramEnd"/>
      <w:r w:rsidRPr="003631B3">
        <w:rPr>
          <w:spacing w:val="20"/>
        </w:rPr>
        <w:t xml:space="preserve"> муниципальном дошкольном образовательном учреждении "Детский сад комбинированного вида №136 (далее — ДОУ). </w:t>
      </w:r>
    </w:p>
    <w:p w:rsidR="004F5CC7" w:rsidRPr="003631B3" w:rsidRDefault="004F5CC7" w:rsidP="004F5CC7">
      <w:pPr>
        <w:spacing w:line="100" w:lineRule="atLeast"/>
        <w:jc w:val="both"/>
        <w:rPr>
          <w:spacing w:val="20"/>
        </w:rPr>
      </w:pPr>
      <w:r w:rsidRPr="003631B3">
        <w:rPr>
          <w:spacing w:val="20"/>
        </w:rPr>
        <w:t xml:space="preserve">1.2. Настоящее Положение разработано в соответствии с </w:t>
      </w:r>
      <w:proofErr w:type="spellStart"/>
      <w:r w:rsidRPr="003631B3">
        <w:rPr>
          <w:spacing w:val="20"/>
        </w:rPr>
        <w:t>СанПиН</w:t>
      </w:r>
      <w:proofErr w:type="spellEnd"/>
      <w:r w:rsidRPr="003631B3">
        <w:rPr>
          <w:spacing w:val="20"/>
        </w:rPr>
        <w:t xml:space="preserve"> 2.4.1.3049-13 «</w:t>
      </w:r>
      <w:proofErr w:type="spellStart"/>
      <w:r w:rsidRPr="003631B3">
        <w:rPr>
          <w:spacing w:val="20"/>
        </w:rPr>
        <w:t>Санитарноэпидемиологические</w:t>
      </w:r>
      <w:proofErr w:type="spellEnd"/>
      <w:r w:rsidRPr="003631B3">
        <w:rPr>
          <w:spacing w:val="20"/>
        </w:rPr>
        <w:t xml:space="preserve"> требования к устройству, содержанию и организации режима работы в дошкольных организациях», утвержденных постановлением Главного государственного санитарного врача РФ от 15 мая 2013 г. № 26, </w:t>
      </w:r>
    </w:p>
    <w:p w:rsidR="004F5CC7" w:rsidRPr="003631B3" w:rsidRDefault="004F5CC7" w:rsidP="004F5CC7">
      <w:pPr>
        <w:spacing w:line="100" w:lineRule="atLeast"/>
        <w:jc w:val="both"/>
        <w:rPr>
          <w:spacing w:val="20"/>
        </w:rPr>
      </w:pPr>
      <w:r w:rsidRPr="003631B3">
        <w:rPr>
          <w:spacing w:val="20"/>
        </w:rPr>
        <w:t xml:space="preserve">1.3.Положение определяет порядок и условия организации питания детей дошкольного возраста (в возрасте до 7 лет) в Учреждении, реализующего основную образовательную программу дошкольного образования, требования к качественному и количественному составу рациона питания детей дошкольного возраста, принципам и методике его формирования.  </w:t>
      </w:r>
    </w:p>
    <w:p w:rsidR="004F5CC7" w:rsidRPr="003631B3" w:rsidRDefault="004F5CC7" w:rsidP="004F5CC7">
      <w:pPr>
        <w:spacing w:line="100" w:lineRule="atLeast"/>
        <w:jc w:val="both"/>
        <w:rPr>
          <w:spacing w:val="20"/>
        </w:rPr>
      </w:pPr>
      <w:r w:rsidRPr="003631B3">
        <w:rPr>
          <w:spacing w:val="20"/>
        </w:rPr>
        <w:t xml:space="preserve">1.4. </w:t>
      </w:r>
      <w:proofErr w:type="gramStart"/>
      <w:r w:rsidRPr="003631B3">
        <w:rPr>
          <w:spacing w:val="20"/>
        </w:rPr>
        <w:t>Положение определяет деятельность должностных лиц, работающих в Учреждении (заведующего, поваров, старшего воспитателя, медсестры, воспитателей, младших воспитателей, педагогических работников, помощников воспитателей, работников пищеблоков), а также деятельность родительского комитета: по формированию рационов питания детей дошкольного возраста в соответствии с принципами здорового питания, по организации производства и реализации кулинарной продукции на пищеблоках Учреждения, по организации и хранению пищевых продуктов, организации приема пищи детьми</w:t>
      </w:r>
      <w:proofErr w:type="gramEnd"/>
      <w:r w:rsidRPr="003631B3">
        <w:rPr>
          <w:spacing w:val="20"/>
        </w:rPr>
        <w:t xml:space="preserve">, организации </w:t>
      </w:r>
      <w:proofErr w:type="gramStart"/>
      <w:r w:rsidRPr="003631B3">
        <w:rPr>
          <w:spacing w:val="20"/>
        </w:rPr>
        <w:t>контроля за</w:t>
      </w:r>
      <w:proofErr w:type="gramEnd"/>
      <w:r w:rsidRPr="003631B3">
        <w:rPr>
          <w:spacing w:val="20"/>
        </w:rPr>
        <w:t xml:space="preserve"> питанием детей в Учреждении, организации общественного контроля за питанием детей в Учреждении.  </w:t>
      </w:r>
    </w:p>
    <w:p w:rsidR="004F5CC7" w:rsidRPr="003631B3" w:rsidRDefault="004F5CC7" w:rsidP="004F5CC7">
      <w:pPr>
        <w:spacing w:line="100" w:lineRule="atLeast"/>
        <w:jc w:val="both"/>
        <w:rPr>
          <w:spacing w:val="20"/>
        </w:rPr>
      </w:pPr>
      <w:r w:rsidRPr="003631B3">
        <w:rPr>
          <w:spacing w:val="20"/>
        </w:rPr>
        <w:t>2. Задачи</w:t>
      </w:r>
    </w:p>
    <w:p w:rsidR="004F5CC7" w:rsidRPr="003631B3" w:rsidRDefault="004F5CC7" w:rsidP="004F5CC7">
      <w:pPr>
        <w:spacing w:line="100" w:lineRule="atLeast"/>
        <w:jc w:val="both"/>
        <w:rPr>
          <w:spacing w:val="20"/>
        </w:rPr>
      </w:pPr>
      <w:r w:rsidRPr="003631B3">
        <w:rPr>
          <w:spacing w:val="20"/>
        </w:rPr>
        <w:t xml:space="preserve">2.1 Основными задачами организации питания детей в Учреждении являются:  - создание условий, направленных на обеспечение воспитанников рациональным и сбалансированным питанием;  -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  </w:t>
      </w:r>
    </w:p>
    <w:p w:rsidR="004F5CC7" w:rsidRPr="003631B3" w:rsidRDefault="004F5CC7" w:rsidP="004F5CC7">
      <w:pPr>
        <w:spacing w:line="100" w:lineRule="atLeast"/>
        <w:jc w:val="both"/>
        <w:rPr>
          <w:spacing w:val="20"/>
        </w:rPr>
      </w:pPr>
      <w:r w:rsidRPr="003631B3">
        <w:rPr>
          <w:spacing w:val="20"/>
        </w:rPr>
        <w:t>3. Требования к условиям хранения, приготовления и реализации пищевых продуктов и кулинарных изделий</w:t>
      </w:r>
    </w:p>
    <w:p w:rsidR="004F5CC7" w:rsidRPr="003631B3" w:rsidRDefault="004F5CC7" w:rsidP="004F5CC7">
      <w:pPr>
        <w:spacing w:line="100" w:lineRule="atLeast"/>
        <w:jc w:val="both"/>
        <w:rPr>
          <w:spacing w:val="20"/>
        </w:rPr>
      </w:pPr>
      <w:r w:rsidRPr="003631B3">
        <w:rPr>
          <w:spacing w:val="20"/>
        </w:rPr>
        <w:t xml:space="preserve">3.1. Пищевые продукты, поступающие в Учреждение, должны иметь документы, подтверждающие их происхождение, качество и безопасность. Качество (бракераж) сырых продуктов проверяет ответственное лицо, делает запись в специальном журнале. Не допускаются к приему пищевые продукты без сопроводительных документов, с истекшим сроком хранения и признаками порчи.  </w:t>
      </w:r>
    </w:p>
    <w:p w:rsidR="004F5CC7" w:rsidRPr="003631B3" w:rsidRDefault="004F5CC7" w:rsidP="004F5CC7">
      <w:pPr>
        <w:spacing w:line="100" w:lineRule="atLeast"/>
        <w:jc w:val="both"/>
        <w:rPr>
          <w:spacing w:val="20"/>
        </w:rPr>
      </w:pPr>
      <w:r w:rsidRPr="003631B3">
        <w:rPr>
          <w:spacing w:val="20"/>
        </w:rPr>
        <w:t>3.2. Особо скоропортящиеся пищевые продукты хранят в холодильных камерах или холодильниках при температуре + 2</w:t>
      </w:r>
      <w:proofErr w:type="gramStart"/>
      <w:r w:rsidRPr="003631B3">
        <w:rPr>
          <w:spacing w:val="20"/>
        </w:rPr>
        <w:t>°С</w:t>
      </w:r>
      <w:proofErr w:type="gramEnd"/>
      <w:r w:rsidRPr="003631B3">
        <w:rPr>
          <w:spacing w:val="20"/>
        </w:rPr>
        <w:t xml:space="preserve"> - + 6°С, которые обеспечиваются термометрами для контроля за температурным режимом хранения.  </w:t>
      </w:r>
    </w:p>
    <w:p w:rsidR="004F5CC7" w:rsidRPr="003631B3" w:rsidRDefault="004F5CC7" w:rsidP="004F5CC7">
      <w:pPr>
        <w:spacing w:line="100" w:lineRule="atLeast"/>
        <w:jc w:val="both"/>
        <w:rPr>
          <w:spacing w:val="20"/>
        </w:rPr>
      </w:pPr>
      <w:r w:rsidRPr="003631B3">
        <w:rPr>
          <w:spacing w:val="20"/>
        </w:rPr>
        <w:t xml:space="preserve">3.3. </w:t>
      </w:r>
      <w:proofErr w:type="gramStart"/>
      <w:r w:rsidRPr="003631B3">
        <w:rPr>
          <w:spacing w:val="20"/>
        </w:rPr>
        <w:t>Молоко</w:t>
      </w:r>
      <w:proofErr w:type="gramEnd"/>
      <w:r w:rsidRPr="003631B3">
        <w:rPr>
          <w:spacing w:val="20"/>
        </w:rPr>
        <w:t xml:space="preserve"> пакетированное </w:t>
      </w:r>
      <w:proofErr w:type="spellStart"/>
      <w:r w:rsidRPr="003631B3">
        <w:rPr>
          <w:spacing w:val="20"/>
        </w:rPr>
        <w:t>непастеризованное</w:t>
      </w:r>
      <w:proofErr w:type="spellEnd"/>
      <w:r w:rsidRPr="003631B3">
        <w:rPr>
          <w:spacing w:val="20"/>
        </w:rPr>
        <w:t xml:space="preserve"> перед употреблением подлежит обязательному кипячению не более 2-3 минут.  </w:t>
      </w:r>
    </w:p>
    <w:p w:rsidR="004F5CC7" w:rsidRPr="003631B3" w:rsidRDefault="004F5CC7" w:rsidP="004F5CC7">
      <w:pPr>
        <w:spacing w:line="100" w:lineRule="atLeast"/>
        <w:jc w:val="both"/>
        <w:rPr>
          <w:spacing w:val="20"/>
        </w:rPr>
      </w:pPr>
      <w:r w:rsidRPr="003631B3">
        <w:rPr>
          <w:spacing w:val="20"/>
        </w:rPr>
        <w:t>3.4. При приготовлении пищи соблюдаются следующие правила:  - обработку сырых и вареных продуктов проводят на разных столах при использовании соответствующих маркированных разделочных досок и ножей;</w:t>
      </w:r>
    </w:p>
    <w:p w:rsidR="004F5CC7" w:rsidRPr="003631B3" w:rsidRDefault="004F5CC7" w:rsidP="004F5CC7">
      <w:pPr>
        <w:spacing w:line="100" w:lineRule="atLeast"/>
        <w:jc w:val="both"/>
        <w:rPr>
          <w:spacing w:val="20"/>
        </w:rPr>
      </w:pPr>
      <w:r w:rsidRPr="003631B3">
        <w:rPr>
          <w:spacing w:val="20"/>
        </w:rPr>
        <w:t xml:space="preserve">- в перечень технологического оборудования следует включать не менее 2 мясорубок для раздельного приготовления сырых и готовых продуктов.  </w:t>
      </w:r>
    </w:p>
    <w:p w:rsidR="004F5CC7" w:rsidRPr="003631B3" w:rsidRDefault="004F5CC7" w:rsidP="004F5CC7">
      <w:pPr>
        <w:spacing w:line="100" w:lineRule="atLeast"/>
        <w:jc w:val="both"/>
        <w:rPr>
          <w:spacing w:val="20"/>
        </w:rPr>
      </w:pPr>
      <w:r w:rsidRPr="003631B3">
        <w:rPr>
          <w:spacing w:val="20"/>
        </w:rPr>
        <w:t xml:space="preserve">3.5. При приготовлении блюд должен соблюдаться принцип «щадящего питания»: для тепловой обработки применяется варка, </w:t>
      </w:r>
      <w:proofErr w:type="spellStart"/>
      <w:r w:rsidRPr="003631B3">
        <w:rPr>
          <w:spacing w:val="20"/>
        </w:rPr>
        <w:t>запекание</w:t>
      </w:r>
      <w:proofErr w:type="spellEnd"/>
      <w:r w:rsidRPr="003631B3">
        <w:rPr>
          <w:spacing w:val="20"/>
        </w:rPr>
        <w:t xml:space="preserve">, </w:t>
      </w:r>
      <w:proofErr w:type="spellStart"/>
      <w:r w:rsidRPr="003631B3">
        <w:rPr>
          <w:spacing w:val="20"/>
        </w:rPr>
        <w:t>припускание</w:t>
      </w:r>
      <w:proofErr w:type="spellEnd"/>
      <w:r w:rsidRPr="003631B3">
        <w:rPr>
          <w:spacing w:val="20"/>
        </w:rPr>
        <w:t xml:space="preserve">, </w:t>
      </w:r>
      <w:proofErr w:type="spellStart"/>
      <w:r w:rsidRPr="003631B3">
        <w:rPr>
          <w:spacing w:val="20"/>
        </w:rPr>
        <w:t>пассерование</w:t>
      </w:r>
      <w:proofErr w:type="spellEnd"/>
      <w:r w:rsidRPr="003631B3">
        <w:rPr>
          <w:spacing w:val="20"/>
        </w:rPr>
        <w:t xml:space="preserve">, тушение, приготовление на пару, при приготовлении блюд не применяется жарка.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  </w:t>
      </w:r>
    </w:p>
    <w:p w:rsidR="004F5CC7" w:rsidRPr="003631B3" w:rsidRDefault="004F5CC7" w:rsidP="004F5CC7">
      <w:pPr>
        <w:spacing w:line="100" w:lineRule="atLeast"/>
        <w:jc w:val="both"/>
        <w:rPr>
          <w:spacing w:val="20"/>
        </w:rPr>
      </w:pPr>
      <w:r w:rsidRPr="003631B3">
        <w:rPr>
          <w:spacing w:val="20"/>
        </w:rPr>
        <w:t xml:space="preserve">3.6. В Учреждении должен быть организован питьевой режим.  Допускается использование кипяченной питьевой воды, при условии ее хранения не более 3-х часов.  </w:t>
      </w:r>
    </w:p>
    <w:p w:rsidR="004F5CC7" w:rsidRPr="003631B3" w:rsidRDefault="004F5CC7" w:rsidP="004F5CC7">
      <w:pPr>
        <w:spacing w:line="100" w:lineRule="atLeast"/>
        <w:jc w:val="both"/>
        <w:rPr>
          <w:spacing w:val="20"/>
        </w:rPr>
      </w:pPr>
      <w:r w:rsidRPr="003631B3">
        <w:rPr>
          <w:spacing w:val="20"/>
        </w:rPr>
        <w:t xml:space="preserve">4. Требования к составлению меню для организации питания детей разного возраста и детей, страдающих, аллергическими реакциями. </w:t>
      </w:r>
    </w:p>
    <w:p w:rsidR="004F5CC7" w:rsidRPr="003631B3" w:rsidRDefault="004F5CC7" w:rsidP="004F5CC7">
      <w:pPr>
        <w:spacing w:line="100" w:lineRule="atLeast"/>
        <w:jc w:val="both"/>
        <w:rPr>
          <w:spacing w:val="20"/>
        </w:rPr>
      </w:pPr>
      <w:r w:rsidRPr="003631B3">
        <w:rPr>
          <w:spacing w:val="20"/>
        </w:rPr>
        <w:t xml:space="preserve">4.1.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w:t>
      </w:r>
    </w:p>
    <w:p w:rsidR="004F5CC7" w:rsidRPr="003631B3" w:rsidRDefault="004F5CC7" w:rsidP="004F5CC7">
      <w:pPr>
        <w:spacing w:line="100" w:lineRule="atLeast"/>
        <w:jc w:val="both"/>
        <w:rPr>
          <w:spacing w:val="20"/>
        </w:rPr>
      </w:pPr>
      <w:r w:rsidRPr="003631B3">
        <w:rPr>
          <w:spacing w:val="20"/>
        </w:rPr>
        <w:t xml:space="preserve">4.2. Питание должно удовлетворять физиологические потребности детей в основных пищевых веществах и энергии на основании </w:t>
      </w:r>
      <w:proofErr w:type="spellStart"/>
      <w:r w:rsidRPr="003631B3">
        <w:rPr>
          <w:spacing w:val="20"/>
        </w:rPr>
        <w:t>СанПиН</w:t>
      </w:r>
      <w:proofErr w:type="spellEnd"/>
      <w:r w:rsidRPr="003631B3">
        <w:rPr>
          <w:spacing w:val="20"/>
        </w:rPr>
        <w:t xml:space="preserve"> 2.4.1.3049-13. При организации питания детей и составления примерного двухнедельного меню необходимо руководствоваться рекомендуемым среднесуточным набором продуктов питания, с учетом возрастом детей и временем их пребывания в Учреждении.  </w:t>
      </w:r>
    </w:p>
    <w:p w:rsidR="004F5CC7" w:rsidRPr="003631B3" w:rsidRDefault="004F5CC7" w:rsidP="004F5CC7">
      <w:pPr>
        <w:spacing w:line="100" w:lineRule="atLeast"/>
        <w:jc w:val="both"/>
        <w:rPr>
          <w:spacing w:val="20"/>
        </w:rPr>
      </w:pPr>
      <w:r w:rsidRPr="003631B3">
        <w:rPr>
          <w:spacing w:val="20"/>
        </w:rPr>
        <w:t xml:space="preserve">4.3.Меню должно быть рассчитано не менее чем на 2 недели, с учетом рекомендуемых среднесуточных норм питания в Учреждении для двух возрастных категорий: для детей с 1 года до 3-х лет и для детей от 3 до 7 лет, утверждено </w:t>
      </w:r>
      <w:proofErr w:type="gramStart"/>
      <w:r w:rsidRPr="003631B3">
        <w:rPr>
          <w:spacing w:val="20"/>
        </w:rPr>
        <w:t>заведующим Учреждения</w:t>
      </w:r>
      <w:proofErr w:type="gramEnd"/>
      <w:r w:rsidRPr="003631B3">
        <w:rPr>
          <w:spacing w:val="20"/>
        </w:rPr>
        <w:t xml:space="preserve">. При составлении меню и расчетов калорийности необходимо соблюдать оптимальное соотношение пищевых веществ (белков, жиров, углеводов), которое должно составлять 1:1:4 соответственно. В примерном меню не допускается повторение одних и тех же блюд или кулинарных изделий в один и тот же день или в смежные дни.  </w:t>
      </w:r>
    </w:p>
    <w:p w:rsidR="004F5CC7" w:rsidRPr="003631B3" w:rsidRDefault="004F5CC7" w:rsidP="004F5CC7">
      <w:pPr>
        <w:spacing w:line="100" w:lineRule="atLeast"/>
        <w:jc w:val="both"/>
        <w:rPr>
          <w:spacing w:val="20"/>
        </w:rPr>
      </w:pPr>
      <w:r w:rsidRPr="003631B3">
        <w:rPr>
          <w:spacing w:val="20"/>
        </w:rPr>
        <w:t xml:space="preserve">4.4. </w:t>
      </w:r>
      <w:proofErr w:type="gramStart"/>
      <w:r w:rsidRPr="003631B3">
        <w:rPr>
          <w:spacing w:val="20"/>
        </w:rPr>
        <w:t>Ежедневно в меню должны быть включены: молоко, кисломолочные напитки, сметана, мясо, картофель, овощи, фрукты, соки, хлеб, крупы, сливочное и растительное масло, сахар, соль.</w:t>
      </w:r>
      <w:proofErr w:type="gramEnd"/>
      <w:r w:rsidRPr="003631B3">
        <w:rPr>
          <w:spacing w:val="20"/>
        </w:rPr>
        <w:t xml:space="preserve"> Остальные продукты (творог, рыбу, сыр, яйцо и другие) 2-3 раза в неделю.  В течение двух недель ребенок должен получить все продукты в полном объеме в соответствии с установленными нормами.  </w:t>
      </w:r>
    </w:p>
    <w:p w:rsidR="004F5CC7" w:rsidRPr="003631B3" w:rsidRDefault="004F5CC7" w:rsidP="004F5CC7">
      <w:pPr>
        <w:spacing w:line="100" w:lineRule="atLeast"/>
        <w:jc w:val="both"/>
        <w:rPr>
          <w:spacing w:val="20"/>
        </w:rPr>
      </w:pPr>
      <w:r w:rsidRPr="003631B3">
        <w:rPr>
          <w:spacing w:val="20"/>
        </w:rPr>
        <w:t xml:space="preserve">4.5. При отсутствии каких-либо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При отсутствии свежих овощей и фруктов следует включать в меню соки, свежезамороженные овощи и фрукты.  </w:t>
      </w:r>
    </w:p>
    <w:p w:rsidR="004F5CC7" w:rsidRPr="003631B3" w:rsidRDefault="004F5CC7" w:rsidP="004F5CC7">
      <w:pPr>
        <w:spacing w:line="100" w:lineRule="atLeast"/>
        <w:jc w:val="both"/>
        <w:rPr>
          <w:spacing w:val="20"/>
        </w:rPr>
      </w:pPr>
      <w:r w:rsidRPr="003631B3">
        <w:rPr>
          <w:spacing w:val="20"/>
        </w:rPr>
        <w:t xml:space="preserve">4.6.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На каждое блюдо должна быть заведена технологическая карта. Для детей разного возраста должны соблюдаться объемы порций приготавливаемых блюд.  </w:t>
      </w:r>
    </w:p>
    <w:p w:rsidR="004F5CC7" w:rsidRPr="003631B3" w:rsidRDefault="004F5CC7" w:rsidP="004F5CC7">
      <w:pPr>
        <w:spacing w:line="100" w:lineRule="atLeast"/>
        <w:jc w:val="both"/>
        <w:rPr>
          <w:spacing w:val="20"/>
        </w:rPr>
      </w:pPr>
      <w:r w:rsidRPr="003631B3">
        <w:rPr>
          <w:spacing w:val="20"/>
        </w:rPr>
        <w:t>4.7. В Учреждении должна проводиться круглогодичная искусственная</w:t>
      </w:r>
      <w:proofErr w:type="gramStart"/>
      <w:r w:rsidRPr="003631B3">
        <w:rPr>
          <w:spacing w:val="20"/>
        </w:rPr>
        <w:t xml:space="preserve"> С</w:t>
      </w:r>
      <w:proofErr w:type="gramEnd"/>
      <w:r w:rsidRPr="003631B3">
        <w:rPr>
          <w:spacing w:val="20"/>
        </w:rPr>
        <w:t>-</w:t>
      </w:r>
    </w:p>
    <w:p w:rsidR="004F5CC7" w:rsidRPr="003631B3" w:rsidRDefault="004F5CC7" w:rsidP="004F5CC7">
      <w:pPr>
        <w:spacing w:line="100" w:lineRule="atLeast"/>
        <w:jc w:val="both"/>
        <w:rPr>
          <w:spacing w:val="20"/>
        </w:rPr>
      </w:pPr>
      <w:r w:rsidRPr="003631B3">
        <w:rPr>
          <w:spacing w:val="20"/>
        </w:rPr>
        <w:t>витаминизация готовых блюд (из расчета для детей 1-3 лет – 35 мг, для детей 3-6 лет – 50,0 мг на порцию), либо использование поливитаминных препаратов специального назначения (детских), в соответствии с инструкцией по применению. На основании Инструкции по профилактической витаминизации детей в дошкольных, школьных, лечебн</w:t>
      </w:r>
      <w:proofErr w:type="gramStart"/>
      <w:r w:rsidRPr="003631B3">
        <w:rPr>
          <w:spacing w:val="20"/>
        </w:rPr>
        <w:t>о-</w:t>
      </w:r>
      <w:proofErr w:type="gramEnd"/>
      <w:r w:rsidRPr="003631B3">
        <w:rPr>
          <w:spacing w:val="20"/>
        </w:rPr>
        <w:t xml:space="preserve"> профилактических учреждениях и домашних условиях поливитаминными препаратами № 06-15/1-15, в целях профилактики </w:t>
      </w:r>
      <w:proofErr w:type="spellStart"/>
      <w:r w:rsidRPr="003631B3">
        <w:rPr>
          <w:spacing w:val="20"/>
        </w:rPr>
        <w:t>полигиповитаминозов</w:t>
      </w:r>
      <w:proofErr w:type="spellEnd"/>
      <w:r w:rsidRPr="003631B3">
        <w:rPr>
          <w:spacing w:val="20"/>
        </w:rPr>
        <w:t xml:space="preserve">, снижения заболеваемости, нормализации обмена веществ и укрепления здоровья детей проводится профилактическая витаминизация. Проводить витаминизацию детей аскорбиновой кислотой в таблетках или драже по 0.05 г в день для детей от 2 лет до 6 лет и 0,1 г от 7 лет  </w:t>
      </w:r>
    </w:p>
    <w:p w:rsidR="004F5CC7" w:rsidRPr="003631B3" w:rsidRDefault="004F5CC7" w:rsidP="004F5CC7">
      <w:pPr>
        <w:spacing w:line="100" w:lineRule="atLeast"/>
        <w:jc w:val="both"/>
        <w:rPr>
          <w:spacing w:val="20"/>
        </w:rPr>
      </w:pPr>
      <w:r w:rsidRPr="003631B3">
        <w:rPr>
          <w:spacing w:val="20"/>
        </w:rPr>
        <w:t xml:space="preserve">4.8. В «Журнал учѐта витаминизации» ежедневно заносятся сведения о проводимой витаминизации, число витаминизированных порций с учетом возраста детей: от 1г.6м. до 3-х лет, с 3-х до 7-ми лет.  </w:t>
      </w:r>
    </w:p>
    <w:p w:rsidR="004F5CC7" w:rsidRPr="003631B3" w:rsidRDefault="004F5CC7" w:rsidP="004F5CC7">
      <w:pPr>
        <w:spacing w:line="100" w:lineRule="atLeast"/>
        <w:jc w:val="both"/>
        <w:rPr>
          <w:spacing w:val="20"/>
        </w:rPr>
      </w:pPr>
      <w:r w:rsidRPr="003631B3">
        <w:rPr>
          <w:spacing w:val="20"/>
        </w:rPr>
        <w:t>4.9. Необходимые расчеты и оценку использованного на одного ребенка среднесуточного набора пищевых продуктов проводят 1 раз в десять дней. По результатам оценки, при необходимости,</w:t>
      </w:r>
    </w:p>
    <w:p w:rsidR="004F5CC7" w:rsidRPr="003631B3" w:rsidRDefault="004F5CC7" w:rsidP="004F5CC7">
      <w:pPr>
        <w:spacing w:line="100" w:lineRule="atLeast"/>
        <w:jc w:val="both"/>
        <w:rPr>
          <w:spacing w:val="20"/>
        </w:rPr>
      </w:pPr>
      <w:r w:rsidRPr="003631B3">
        <w:rPr>
          <w:spacing w:val="20"/>
        </w:rPr>
        <w:t xml:space="preserve">проводят коррекцию питания в течение следующей недели (декады). Подсчет энергетической ценности полученного рациона питания и содержания в нем основных пищевых веществ (белков, жиров и углеводов) проводят ежемесячно.  </w:t>
      </w:r>
    </w:p>
    <w:p w:rsidR="004F5CC7" w:rsidRPr="003631B3" w:rsidRDefault="004F5CC7" w:rsidP="004F5CC7">
      <w:pPr>
        <w:spacing w:line="100" w:lineRule="atLeast"/>
        <w:jc w:val="both"/>
        <w:rPr>
          <w:spacing w:val="20"/>
        </w:rPr>
      </w:pPr>
      <w:r w:rsidRPr="003631B3">
        <w:rPr>
          <w:spacing w:val="20"/>
        </w:rPr>
        <w:t xml:space="preserve">4.10. Для обеспечения преемственности питания родителей информируют об ассортименте питания ребенка, вывешивая ежедневное меню.  </w:t>
      </w:r>
    </w:p>
    <w:p w:rsidR="004F5CC7" w:rsidRPr="003631B3" w:rsidRDefault="004F5CC7" w:rsidP="004F5CC7">
      <w:pPr>
        <w:spacing w:line="100" w:lineRule="atLeast"/>
        <w:jc w:val="both"/>
        <w:rPr>
          <w:spacing w:val="20"/>
        </w:rPr>
      </w:pPr>
      <w:r w:rsidRPr="003631B3">
        <w:rPr>
          <w:spacing w:val="20"/>
        </w:rPr>
        <w:t xml:space="preserve">4.11. Выдача готовой пищи разрешается только после проведения приемочного контроля </w:t>
      </w:r>
      <w:proofErr w:type="spellStart"/>
      <w:r w:rsidRPr="003631B3">
        <w:rPr>
          <w:spacing w:val="20"/>
        </w:rPr>
        <w:t>бракеражной</w:t>
      </w:r>
      <w:proofErr w:type="spellEnd"/>
      <w:r w:rsidRPr="003631B3">
        <w:rPr>
          <w:spacing w:val="20"/>
        </w:rPr>
        <w:t xml:space="preserve"> комиссией (комиссия назначается приказом заведующего). Результаты контроля регистрируются в специальном журнале.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w:t>
      </w:r>
    </w:p>
    <w:p w:rsidR="004F5CC7" w:rsidRPr="003631B3" w:rsidRDefault="004F5CC7" w:rsidP="004F5CC7">
      <w:pPr>
        <w:spacing w:line="100" w:lineRule="atLeast"/>
        <w:jc w:val="both"/>
        <w:rPr>
          <w:spacing w:val="20"/>
        </w:rPr>
      </w:pPr>
      <w:r w:rsidRPr="003631B3">
        <w:rPr>
          <w:spacing w:val="20"/>
        </w:rPr>
        <w:t xml:space="preserve">4.12. Непосредственно после приготовления пищи отбирается суточная проба готовой продукции. Суточная проба отбирается в объеме: порционные блюда – в полном объеме; </w:t>
      </w:r>
      <w:proofErr w:type="gramStart"/>
      <w:r w:rsidRPr="003631B3">
        <w:rPr>
          <w:spacing w:val="20"/>
        </w:rPr>
        <w:t>холодные закуски, первые блюда, гарниры, третьи и прочие блюда – не менее 100 г. Пробу отбирают стерильными или прокипяченными ложками в стерильную или прокипяченную стеклянную посуду с плотно закрывающимися крышками (гарниры и салаты – в отдельную посуду) и сохраняют в течение не менее 48 часов при температуре +2-+6°C в отдельном холодильнике или в специально отведенном месте в холодильнике для молочных</w:t>
      </w:r>
      <w:proofErr w:type="gramEnd"/>
      <w:r w:rsidRPr="003631B3">
        <w:rPr>
          <w:spacing w:val="20"/>
        </w:rPr>
        <w:t xml:space="preserve"> продуктов, гастрономии. Посуду с пробами маркируют с указанием приема пищи и датой отбора. </w:t>
      </w:r>
      <w:proofErr w:type="gramStart"/>
      <w:r w:rsidRPr="003631B3">
        <w:rPr>
          <w:spacing w:val="20"/>
        </w:rPr>
        <w:t>Контроль за</w:t>
      </w:r>
      <w:proofErr w:type="gramEnd"/>
      <w:r w:rsidRPr="003631B3">
        <w:rPr>
          <w:spacing w:val="20"/>
        </w:rPr>
        <w:t xml:space="preserve"> правильностью отбора и хранения суточной пробы осуществляет медицинский работник. </w:t>
      </w:r>
    </w:p>
    <w:p w:rsidR="004F5CC7" w:rsidRPr="003631B3" w:rsidRDefault="004F5CC7" w:rsidP="004F5CC7">
      <w:pPr>
        <w:spacing w:line="100" w:lineRule="atLeast"/>
        <w:jc w:val="both"/>
        <w:rPr>
          <w:spacing w:val="20"/>
        </w:rPr>
      </w:pPr>
      <w:r w:rsidRPr="003631B3">
        <w:rPr>
          <w:spacing w:val="20"/>
        </w:rPr>
        <w:t xml:space="preserve"> 4.13. Допускается замена дневных рационов питания в пределах одной и той же недели по принципу «день на день», но только при условии, если это не приводит к повторам одинаковых блюд в смежные дни (или включению на следующий день блюда, которое можно изготовить с использованием блюда из рациона питания предыдущего дня). </w:t>
      </w:r>
    </w:p>
    <w:p w:rsidR="004F5CC7" w:rsidRPr="003631B3" w:rsidRDefault="004F5CC7" w:rsidP="004F5CC7">
      <w:pPr>
        <w:spacing w:line="100" w:lineRule="atLeast"/>
        <w:jc w:val="both"/>
        <w:rPr>
          <w:spacing w:val="20"/>
        </w:rPr>
      </w:pPr>
      <w:r w:rsidRPr="003631B3">
        <w:rPr>
          <w:spacing w:val="20"/>
        </w:rPr>
        <w:t xml:space="preserve"> 4.14. Для целей бюджетного учета потребность в продуктах на каждый день оформляется на бланке меню-требования на выдачу продуктов питания, где приводится:  − количество питающихся каждой категории (возрастной группы);  − приходящиеся на каждый прием пищи блюда и кулинарные изделия, входящие в состав рациона питания, их выход (масса порции) для каждой возрастной группы;  − требуемое (общее, необходимое для приготовления блюд и кулинарных изделий для всех возрастных групп детей) количество всех пищевых ингредиентов (пищевых продуктов или видов продовольственного сырья), входящих в рацион питания непосредственно или в составе блюд и кулинарных изделий, определяемое в соответствии с технологическими картами. </w:t>
      </w:r>
    </w:p>
    <w:p w:rsidR="004F5CC7" w:rsidRPr="003631B3" w:rsidRDefault="004F5CC7" w:rsidP="004F5CC7">
      <w:pPr>
        <w:spacing w:line="100" w:lineRule="atLeast"/>
        <w:jc w:val="both"/>
        <w:rPr>
          <w:spacing w:val="20"/>
        </w:rPr>
      </w:pPr>
      <w:r w:rsidRPr="003631B3">
        <w:rPr>
          <w:spacing w:val="20"/>
        </w:rPr>
        <w:t xml:space="preserve"> 5. Закладка продуктов в блюда осуществляется в строгом соответствии с технологическими картами, прилагаемыми к настоящему меню. </w:t>
      </w:r>
    </w:p>
    <w:p w:rsidR="004F5CC7" w:rsidRPr="003631B3" w:rsidRDefault="004F5CC7" w:rsidP="004F5CC7">
      <w:pPr>
        <w:spacing w:line="100" w:lineRule="atLeast"/>
        <w:jc w:val="both"/>
        <w:rPr>
          <w:spacing w:val="20"/>
        </w:rPr>
      </w:pPr>
      <w:r w:rsidRPr="003631B3">
        <w:rPr>
          <w:spacing w:val="20"/>
        </w:rPr>
        <w:t xml:space="preserve">5.1. Потребность в продуктах на день определяется на основе выходов блюд, указанных в меню, числа детей, посещающих группы в возрасте 3-7 лет и 1,5-3 года, а также норм закладки продовольственного сырья, установленных технологическими картами, являющимися неотъемлемой частью рациона питания. Рассчитанные таким образом потребности в продуктах для всех блюд, указанных в меню, заносятся в меню-требование обычным образом.  </w:t>
      </w:r>
    </w:p>
    <w:p w:rsidR="004F5CC7" w:rsidRPr="003631B3" w:rsidRDefault="004F5CC7" w:rsidP="004F5CC7">
      <w:pPr>
        <w:spacing w:line="100" w:lineRule="atLeast"/>
        <w:jc w:val="both"/>
        <w:rPr>
          <w:spacing w:val="20"/>
        </w:rPr>
      </w:pPr>
      <w:r w:rsidRPr="003631B3">
        <w:rPr>
          <w:spacing w:val="20"/>
        </w:rPr>
        <w:t xml:space="preserve">5.2.То обстоятельство, что какие-либо блюда из типового рациона питания плохо воспринимаются детьми, не является основанием для корректировки рациона. Включение новых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 Можно доступным языком объяснить ребенку как скажется на нем употребление этого блюда (станет сильным, красивым, здоровым, высоким и т.п.). Необходимо привести примеры известных (ребенку) людей, которые любят это блюдо. Возможно, посадить ребенка за стол с другими детьми, которые хорошо едят это блюдо. Если отсутствуют медицинские противопоказания необходимо добиться, без принуждения, чтобы ребенок </w:t>
      </w:r>
      <w:proofErr w:type="gramStart"/>
      <w:r w:rsidRPr="003631B3">
        <w:rPr>
          <w:spacing w:val="20"/>
        </w:rPr>
        <w:t>приучился</w:t>
      </w:r>
      <w:proofErr w:type="gramEnd"/>
      <w:r w:rsidRPr="003631B3">
        <w:rPr>
          <w:spacing w:val="20"/>
        </w:rPr>
        <w:t xml:space="preserve"> есть новое, незнакомое ему или нелюбимое, но полезное блюдо.  </w:t>
      </w:r>
    </w:p>
    <w:p w:rsidR="004F5CC7" w:rsidRPr="003631B3" w:rsidRDefault="004F5CC7" w:rsidP="004F5CC7">
      <w:pPr>
        <w:spacing w:line="100" w:lineRule="atLeast"/>
        <w:jc w:val="both"/>
        <w:rPr>
          <w:spacing w:val="20"/>
        </w:rPr>
      </w:pPr>
      <w:r w:rsidRPr="003631B3">
        <w:rPr>
          <w:spacing w:val="20"/>
        </w:rPr>
        <w:t xml:space="preserve">6. Технологические потери и поставки продуктов. </w:t>
      </w:r>
    </w:p>
    <w:p w:rsidR="004F5CC7" w:rsidRPr="003631B3" w:rsidRDefault="004F5CC7" w:rsidP="004F5CC7">
      <w:pPr>
        <w:spacing w:line="100" w:lineRule="atLeast"/>
        <w:jc w:val="both"/>
        <w:rPr>
          <w:spacing w:val="20"/>
        </w:rPr>
      </w:pPr>
      <w:r w:rsidRPr="003631B3">
        <w:rPr>
          <w:spacing w:val="20"/>
        </w:rPr>
        <w:t xml:space="preserve">6.1. Организации, снабжающие Учреждение пищевыми продуктами, должны обеспечить поставку продуктов питания стабильного качества, соответствующего требованиям нормативных документов. При соблюдении этого условия значительных отклонений от приведенных в технологических картах данных быть не должно, а процент отходов и потерь при холодной </w:t>
      </w:r>
    </w:p>
    <w:p w:rsidR="004F5CC7" w:rsidRPr="003631B3" w:rsidRDefault="004F5CC7" w:rsidP="004F5CC7">
      <w:pPr>
        <w:spacing w:line="100" w:lineRule="atLeast"/>
        <w:jc w:val="both"/>
        <w:rPr>
          <w:spacing w:val="20"/>
        </w:rPr>
      </w:pPr>
      <w:r w:rsidRPr="003631B3">
        <w:rPr>
          <w:spacing w:val="20"/>
        </w:rPr>
        <w:t xml:space="preserve">обработке в различных партиях получаемых продуктов может меняться в незначительных пределах.  </w:t>
      </w:r>
    </w:p>
    <w:p w:rsidR="004F5CC7" w:rsidRPr="003631B3" w:rsidRDefault="004F5CC7" w:rsidP="004F5CC7">
      <w:pPr>
        <w:spacing w:line="100" w:lineRule="atLeast"/>
        <w:jc w:val="both"/>
        <w:rPr>
          <w:spacing w:val="20"/>
        </w:rPr>
      </w:pPr>
      <w:r w:rsidRPr="003631B3">
        <w:rPr>
          <w:spacing w:val="20"/>
        </w:rPr>
        <w:t xml:space="preserve">6.2. В случае несоответствия пищевых продуктов обязательным требованиям качества, они не подлежат использованию и должны быть возвращены поставщику или утилизированы.  </w:t>
      </w:r>
    </w:p>
    <w:p w:rsidR="004F5CC7" w:rsidRPr="003631B3" w:rsidRDefault="004F5CC7" w:rsidP="004F5CC7">
      <w:pPr>
        <w:spacing w:line="100" w:lineRule="atLeast"/>
        <w:jc w:val="both"/>
        <w:rPr>
          <w:spacing w:val="20"/>
        </w:rPr>
      </w:pPr>
      <w:r w:rsidRPr="003631B3">
        <w:rPr>
          <w:spacing w:val="20"/>
        </w:rPr>
        <w:t xml:space="preserve">6.3.Поставки продуктов в Учреждение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 </w:t>
      </w:r>
    </w:p>
    <w:p w:rsidR="004F5CC7" w:rsidRPr="003631B3" w:rsidRDefault="004F5CC7" w:rsidP="004F5CC7">
      <w:pPr>
        <w:spacing w:line="100" w:lineRule="atLeast"/>
        <w:jc w:val="both"/>
        <w:rPr>
          <w:spacing w:val="20"/>
        </w:rPr>
      </w:pPr>
      <w:r w:rsidRPr="003631B3">
        <w:rPr>
          <w:spacing w:val="20"/>
        </w:rPr>
        <w:t xml:space="preserve"> 6.4. В случае если снабжающие организации не исполняют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  </w:t>
      </w:r>
    </w:p>
    <w:p w:rsidR="004F5CC7" w:rsidRPr="003631B3" w:rsidRDefault="004F5CC7" w:rsidP="004F5CC7">
      <w:pPr>
        <w:spacing w:line="100" w:lineRule="atLeast"/>
        <w:jc w:val="both"/>
        <w:rPr>
          <w:spacing w:val="20"/>
        </w:rPr>
      </w:pPr>
      <w:r w:rsidRPr="003631B3">
        <w:rPr>
          <w:spacing w:val="20"/>
        </w:rPr>
        <w:t xml:space="preserve">7. Контроль при организации питания в учреждении. </w:t>
      </w:r>
    </w:p>
    <w:p w:rsidR="004F5CC7" w:rsidRPr="003631B3" w:rsidRDefault="004F5CC7" w:rsidP="004F5CC7">
      <w:pPr>
        <w:spacing w:line="100" w:lineRule="atLeast"/>
        <w:jc w:val="both"/>
        <w:rPr>
          <w:spacing w:val="20"/>
        </w:rPr>
      </w:pPr>
      <w:r w:rsidRPr="003631B3">
        <w:rPr>
          <w:spacing w:val="20"/>
        </w:rPr>
        <w:t xml:space="preserve">7.1. При организации </w:t>
      </w:r>
      <w:proofErr w:type="gramStart"/>
      <w:r w:rsidRPr="003631B3">
        <w:rPr>
          <w:spacing w:val="20"/>
        </w:rPr>
        <w:t>контроля за</w:t>
      </w:r>
      <w:proofErr w:type="gramEnd"/>
      <w:r w:rsidRPr="003631B3">
        <w:rPr>
          <w:spacing w:val="20"/>
        </w:rPr>
        <w:t xml:space="preserve"> соблюдением законодательства в сфере защиты прав потребителей и благополучия человека при организации питания в Учреждении следует руководствоваться санитарными правилами </w:t>
      </w:r>
      <w:proofErr w:type="spellStart"/>
      <w:r w:rsidRPr="003631B3">
        <w:rPr>
          <w:spacing w:val="20"/>
        </w:rPr>
        <w:t>СанПиН</w:t>
      </w:r>
      <w:proofErr w:type="spellEnd"/>
      <w:r w:rsidRPr="003631B3">
        <w:rPr>
          <w:spacing w:val="20"/>
        </w:rPr>
        <w:t xml:space="preserve"> 2.4.1.3049-13  </w:t>
      </w:r>
    </w:p>
    <w:p w:rsidR="004F5CC7" w:rsidRPr="003631B3" w:rsidRDefault="004F5CC7" w:rsidP="004F5CC7">
      <w:pPr>
        <w:spacing w:line="100" w:lineRule="atLeast"/>
        <w:jc w:val="both"/>
        <w:rPr>
          <w:spacing w:val="20"/>
        </w:rPr>
      </w:pPr>
      <w:proofErr w:type="gramStart"/>
      <w:r w:rsidRPr="003631B3">
        <w:rPr>
          <w:spacing w:val="20"/>
        </w:rPr>
        <w:t>7.2.При неукоснительном выполнении рациона питания и отсутствии замен контроль за формированием рациона питания детей заключается в:  − контроле (по меню и меню-требованиям) за обеспечением в течение 4-недельного периода действия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 овощей и фруктов (плодов и ягод);</w:t>
      </w:r>
      <w:proofErr w:type="gramEnd"/>
      <w:r w:rsidRPr="003631B3">
        <w:rPr>
          <w:spacing w:val="20"/>
        </w:rPr>
        <w:t xml:space="preserve">  − контроле (по меню и меню требованиям) за </w:t>
      </w:r>
      <w:proofErr w:type="spellStart"/>
      <w:r w:rsidRPr="003631B3">
        <w:rPr>
          <w:spacing w:val="20"/>
        </w:rPr>
        <w:t>средне-недельным</w:t>
      </w:r>
      <w:proofErr w:type="spellEnd"/>
      <w:r w:rsidRPr="003631B3">
        <w:rPr>
          <w:spacing w:val="20"/>
        </w:rPr>
        <w:t xml:space="preserve"> количеством плодов и ягод</w:t>
      </w:r>
      <w:proofErr w:type="gramStart"/>
      <w:r w:rsidRPr="003631B3">
        <w:rPr>
          <w:spacing w:val="20"/>
        </w:rPr>
        <w:t>.</w:t>
      </w:r>
      <w:proofErr w:type="gramEnd"/>
      <w:r w:rsidRPr="003631B3">
        <w:rPr>
          <w:spacing w:val="20"/>
        </w:rPr>
        <w:t xml:space="preserve">  − </w:t>
      </w:r>
      <w:proofErr w:type="gramStart"/>
      <w:r w:rsidRPr="003631B3">
        <w:rPr>
          <w:spacing w:val="20"/>
        </w:rPr>
        <w:t>к</w:t>
      </w:r>
      <w:proofErr w:type="gramEnd"/>
      <w:r w:rsidRPr="003631B3">
        <w:rPr>
          <w:spacing w:val="20"/>
        </w:rPr>
        <w:t xml:space="preserve">онтроле за правильностью расчетов необходимых количеств продуктов (по меню-требованиям и при закладке) – в соответствии с технологическими картами;  </w:t>
      </w:r>
    </w:p>
    <w:p w:rsidR="004F5CC7" w:rsidRPr="003631B3" w:rsidRDefault="004F5CC7" w:rsidP="004F5CC7">
      <w:pPr>
        <w:spacing w:line="100" w:lineRule="atLeast"/>
        <w:jc w:val="both"/>
        <w:rPr>
          <w:spacing w:val="20"/>
        </w:rPr>
      </w:pPr>
      <w:r w:rsidRPr="003631B3">
        <w:rPr>
          <w:spacing w:val="20"/>
        </w:rPr>
        <w:t xml:space="preserve">7.3. </w:t>
      </w:r>
      <w:proofErr w:type="gramStart"/>
      <w:r w:rsidRPr="003631B3">
        <w:rPr>
          <w:spacing w:val="20"/>
        </w:rPr>
        <w:t>Контроль за</w:t>
      </w:r>
      <w:proofErr w:type="gramEnd"/>
      <w:r w:rsidRPr="003631B3">
        <w:rPr>
          <w:spacing w:val="20"/>
        </w:rPr>
        <w:t xml:space="preserve"> правильной организацией питания детей, посещающих, осуществляется руководителем учреждения.  </w:t>
      </w:r>
    </w:p>
    <w:p w:rsidR="004F5CC7" w:rsidRPr="003631B3" w:rsidRDefault="004F5CC7" w:rsidP="004F5CC7">
      <w:pPr>
        <w:spacing w:line="100" w:lineRule="atLeast"/>
        <w:jc w:val="both"/>
        <w:rPr>
          <w:spacing w:val="20"/>
        </w:rPr>
      </w:pPr>
      <w:r w:rsidRPr="003631B3">
        <w:rPr>
          <w:spacing w:val="20"/>
        </w:rPr>
        <w:t xml:space="preserve">7.4. Заведующий дошкольным образовательным учреждением:  - несет ответственность за правильную организацию питания детей;  - контролирует деятельность хозяйственных работников по составлению своевременных заявок в торгующие организации на необходимое количество продуктов;  - следит за правильным использованием ассигнований на питание;  - следит за соответствием получаемых продуктов действующему натуральному набору продуктов для дошкольных учреждений различного вида;  - контролирует организацию доставки продуктов в учреждение, соблюдение правил их хранения и использования, постановку работы на пищеблоке, правильность составления меню-раскладок, соблюдение санитарно-гигиенических требований при приготовлении и раздачи пищи, периодически проверяет организацию питания детей в группах;  - представляет учредителю необходимые документы по использованию денежных средств.  </w:t>
      </w:r>
    </w:p>
    <w:p w:rsidR="004F5CC7" w:rsidRPr="003631B3" w:rsidRDefault="004F5CC7" w:rsidP="004F5CC7">
      <w:pPr>
        <w:spacing w:line="100" w:lineRule="atLeast"/>
        <w:jc w:val="both"/>
        <w:rPr>
          <w:spacing w:val="20"/>
        </w:rPr>
      </w:pPr>
      <w:proofErr w:type="gramStart"/>
      <w:r w:rsidRPr="003631B3">
        <w:rPr>
          <w:spacing w:val="20"/>
        </w:rPr>
        <w:t>7.5.Бракеражная комиссия:  - осуществляет контроль соблюдения санитарно-гигиенических норм при транспортировке, доставке и разгрузке продуктов питания;  - проверяет на пригодность складские и другие помещения для хранения продуктов питания, а также условия их хранения;  - ежедневно следит за правильностью составления меню;  - контролирует организацию работы на пищеблоке;  - осуществляет контроль сроков реализации продуктов питания и качества приготовления пищи;</w:t>
      </w:r>
      <w:proofErr w:type="gramEnd"/>
      <w:r w:rsidRPr="003631B3">
        <w:rPr>
          <w:spacing w:val="20"/>
        </w:rPr>
        <w:t xml:space="preserve">  - проверяет соответствие пищи физиологическим потребностям детей в основных пищевых веществах;  - следит за соблюдением правил личной гигиены работниками пищеблока;  - периодически присутствует при закладке основных продуктов, проверяет выход блюд;  - проводит органолептическую оценку готовой пищи, т. е. определяет ее цвет, запах, вкус, консистенцию, жесткость, сочность и т. д.;  - проверяет соответствие объемов приготовленного питания объему разовых порций и количеству детей.  </w:t>
      </w:r>
      <w:proofErr w:type="gramStart"/>
      <w:r w:rsidRPr="003631B3">
        <w:rPr>
          <w:spacing w:val="20"/>
        </w:rPr>
        <w:t>-в</w:t>
      </w:r>
      <w:proofErr w:type="gramEnd"/>
      <w:r w:rsidRPr="003631B3">
        <w:rPr>
          <w:spacing w:val="20"/>
        </w:rPr>
        <w:t xml:space="preserve">едет </w:t>
      </w:r>
      <w:proofErr w:type="spellStart"/>
      <w:r w:rsidRPr="003631B3">
        <w:rPr>
          <w:spacing w:val="20"/>
        </w:rPr>
        <w:t>бракеражный</w:t>
      </w:r>
      <w:proofErr w:type="spellEnd"/>
      <w:r w:rsidRPr="003631B3">
        <w:rPr>
          <w:spacing w:val="20"/>
        </w:rPr>
        <w:t xml:space="preserve"> журнал.  </w:t>
      </w:r>
    </w:p>
    <w:p w:rsidR="004F5CC7" w:rsidRPr="003631B3" w:rsidRDefault="004F5CC7" w:rsidP="004F5CC7">
      <w:pPr>
        <w:spacing w:line="100" w:lineRule="atLeast"/>
        <w:jc w:val="both"/>
        <w:rPr>
          <w:spacing w:val="20"/>
        </w:rPr>
      </w:pPr>
      <w:r w:rsidRPr="003631B3">
        <w:rPr>
          <w:spacing w:val="20"/>
        </w:rPr>
        <w:t xml:space="preserve">7.6. Распределение обязанностей по организации питания между </w:t>
      </w:r>
      <w:proofErr w:type="gramStart"/>
      <w:r w:rsidRPr="003631B3">
        <w:rPr>
          <w:spacing w:val="20"/>
        </w:rPr>
        <w:t>заведующим Учреждения</w:t>
      </w:r>
      <w:proofErr w:type="gramEnd"/>
      <w:r w:rsidRPr="003631B3">
        <w:rPr>
          <w:spacing w:val="20"/>
        </w:rPr>
        <w:t xml:space="preserve">, медицинским персоналом, работниками пищеблока, кладовщиком, отражаются в их должностных инструкциях.  </w:t>
      </w:r>
    </w:p>
    <w:p w:rsidR="004F5CC7" w:rsidRPr="003631B3" w:rsidRDefault="004F5CC7" w:rsidP="004F5CC7">
      <w:pPr>
        <w:spacing w:line="100" w:lineRule="atLeast"/>
        <w:jc w:val="both"/>
        <w:rPr>
          <w:spacing w:val="20"/>
        </w:rPr>
      </w:pPr>
      <w:r w:rsidRPr="003631B3">
        <w:rPr>
          <w:spacing w:val="20"/>
        </w:rPr>
        <w:t xml:space="preserve">8. Отчетность и делопроизводство </w:t>
      </w:r>
    </w:p>
    <w:p w:rsidR="004F5CC7" w:rsidRPr="003631B3" w:rsidRDefault="004F5CC7" w:rsidP="004F5CC7">
      <w:pPr>
        <w:spacing w:line="100" w:lineRule="atLeast"/>
        <w:jc w:val="both"/>
        <w:rPr>
          <w:spacing w:val="20"/>
        </w:rPr>
      </w:pPr>
      <w:r w:rsidRPr="003631B3">
        <w:rPr>
          <w:spacing w:val="20"/>
        </w:rPr>
        <w:t xml:space="preserve">8.1. Заведующий производством </w:t>
      </w:r>
      <w:proofErr w:type="gramStart"/>
      <w:r w:rsidRPr="003631B3">
        <w:rPr>
          <w:spacing w:val="20"/>
        </w:rPr>
        <w:t>составляет совместно с медицинской сестрой составляет</w:t>
      </w:r>
      <w:proofErr w:type="gramEnd"/>
      <w:r w:rsidRPr="003631B3">
        <w:rPr>
          <w:spacing w:val="20"/>
        </w:rPr>
        <w:t xml:space="preserve"> ежемесячный анализ организации питания детей по выполнению нормированного детского питания..  </w:t>
      </w:r>
    </w:p>
    <w:p w:rsidR="004F5CC7" w:rsidRPr="003631B3" w:rsidRDefault="004F5CC7" w:rsidP="004F5CC7">
      <w:pPr>
        <w:spacing w:line="100" w:lineRule="atLeast"/>
        <w:jc w:val="both"/>
        <w:rPr>
          <w:spacing w:val="20"/>
        </w:rPr>
      </w:pPr>
      <w:r w:rsidRPr="003631B3">
        <w:rPr>
          <w:spacing w:val="20"/>
        </w:rPr>
        <w:t xml:space="preserve">8.2. Отчеты об организации питания в Учреждении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 родительских собраниях) по мере необходимости, но не реже одного раза в год.  </w:t>
      </w:r>
    </w:p>
    <w:p w:rsidR="004F5CC7" w:rsidRPr="003631B3" w:rsidRDefault="004F5CC7" w:rsidP="004F5CC7">
      <w:pPr>
        <w:spacing w:line="100" w:lineRule="atLeast"/>
        <w:jc w:val="both"/>
        <w:rPr>
          <w:spacing w:val="20"/>
        </w:rPr>
      </w:pPr>
      <w:r w:rsidRPr="003631B3">
        <w:rPr>
          <w:spacing w:val="20"/>
        </w:rPr>
        <w:t>8.3.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w:t>
      </w:r>
      <w:proofErr w:type="spellStart"/>
      <w:r w:rsidRPr="003631B3">
        <w:rPr>
          <w:spacing w:val="20"/>
        </w:rPr>
        <w:t>СанПиН</w:t>
      </w:r>
      <w:proofErr w:type="spellEnd"/>
      <w:r w:rsidRPr="003631B3">
        <w:rPr>
          <w:spacing w:val="20"/>
        </w:rPr>
        <w:t>).</w:t>
      </w:r>
    </w:p>
    <w:p w:rsidR="004F5CC7" w:rsidRPr="003631B3" w:rsidRDefault="004F5CC7" w:rsidP="004F5CC7"/>
    <w:p w:rsidR="009713DA" w:rsidRDefault="009713DA"/>
    <w:sectPr w:rsidR="009713DA" w:rsidSect="004F5CC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Arial"/>
        <w:b w:val="0"/>
        <w:bCs w:val="0"/>
        <w:color w:val="auto"/>
        <w:spacing w:val="14"/>
        <w:sz w:val="20"/>
        <w:szCs w:val="20"/>
        <w:lang w:val="ru-RU"/>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F5CC7"/>
    <w:rsid w:val="00150914"/>
    <w:rsid w:val="00436F08"/>
    <w:rsid w:val="004F5CC7"/>
    <w:rsid w:val="0097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CC7"/>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5CC7"/>
    <w:rPr>
      <w:color w:val="000080"/>
      <w:u w:val="single"/>
    </w:rPr>
  </w:style>
  <w:style w:type="paragraph" w:styleId="a4">
    <w:name w:val="header"/>
    <w:basedOn w:val="a"/>
    <w:link w:val="a5"/>
    <w:uiPriority w:val="99"/>
    <w:semiHidden/>
    <w:unhideWhenUsed/>
    <w:rsid w:val="004F5CC7"/>
    <w:pPr>
      <w:widowControl/>
      <w:tabs>
        <w:tab w:val="center" w:pos="4677"/>
        <w:tab w:val="right" w:pos="9355"/>
      </w:tabs>
      <w:suppressAutoHyphens w:val="0"/>
    </w:pPr>
    <w:rPr>
      <w:rFonts w:eastAsia="Times New Roman"/>
      <w:kern w:val="0"/>
      <w:sz w:val="20"/>
      <w:szCs w:val="20"/>
    </w:rPr>
  </w:style>
  <w:style w:type="character" w:customStyle="1" w:styleId="a5">
    <w:name w:val="Верхний колонтитул Знак"/>
    <w:basedOn w:val="a0"/>
    <w:link w:val="a4"/>
    <w:uiPriority w:val="99"/>
    <w:semiHidden/>
    <w:rsid w:val="004F5CC7"/>
    <w:rPr>
      <w:rFonts w:ascii="Times New Roman" w:eastAsia="Times New Roman" w:hAnsi="Times New Roman" w:cs="Times New Roman"/>
      <w:sz w:val="20"/>
      <w:szCs w:val="20"/>
      <w:lang w:eastAsia="ru-RU"/>
    </w:rPr>
  </w:style>
  <w:style w:type="table" w:styleId="a6">
    <w:name w:val="Table Grid"/>
    <w:basedOn w:val="a1"/>
    <w:uiPriority w:val="59"/>
    <w:rsid w:val="004F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F5CC7"/>
    <w:rPr>
      <w:rFonts w:ascii="Tahoma" w:hAnsi="Tahoma" w:cs="Tahoma"/>
      <w:sz w:val="16"/>
      <w:szCs w:val="16"/>
    </w:rPr>
  </w:style>
  <w:style w:type="character" w:customStyle="1" w:styleId="a8">
    <w:name w:val="Текст выноски Знак"/>
    <w:basedOn w:val="a0"/>
    <w:link w:val="a7"/>
    <w:uiPriority w:val="99"/>
    <w:semiHidden/>
    <w:rsid w:val="004F5CC7"/>
    <w:rPr>
      <w:rFonts w:ascii="Tahoma" w:eastAsia="Andale Sans UI" w:hAnsi="Tahoma" w:cs="Tahoma"/>
      <w:kern w:val="2"/>
      <w:sz w:val="16"/>
      <w:szCs w:val="16"/>
      <w:lang w:eastAsia="ru-RU"/>
    </w:rPr>
  </w:style>
  <w:style w:type="paragraph" w:styleId="a9">
    <w:name w:val="No Spacing"/>
    <w:uiPriority w:val="1"/>
    <w:qFormat/>
    <w:rsid w:val="004F5CC7"/>
    <w:pPr>
      <w:widowControl w:val="0"/>
      <w:suppressAutoHyphens/>
      <w:spacing w:after="0" w:line="240" w:lineRule="auto"/>
    </w:pPr>
    <w:rPr>
      <w:rFonts w:ascii="Times New Roman" w:eastAsia="Andale Sans UI"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tskiysad13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745DD-0570-4C4B-9268-CDCBA0D6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4551</Words>
  <Characters>25946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cp:lastPrinted>2021-01-25T07:28:00Z</cp:lastPrinted>
  <dcterms:created xsi:type="dcterms:W3CDTF">2021-01-25T06:51:00Z</dcterms:created>
  <dcterms:modified xsi:type="dcterms:W3CDTF">2021-01-25T07:30:00Z</dcterms:modified>
</cp:coreProperties>
</file>